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CD" w:rsidRDefault="00B803CD" w:rsidP="00F30927">
      <w:pPr>
        <w:spacing w:line="276" w:lineRule="auto"/>
        <w:jc w:val="center"/>
        <w:rPr>
          <w:rFonts w:ascii="Arial" w:hAnsi="Arial" w:cs="Arial"/>
          <w:b/>
          <w:color w:val="000000"/>
          <w:sz w:val="24"/>
          <w:szCs w:val="24"/>
        </w:rPr>
      </w:pPr>
      <w:bookmarkStart w:id="0" w:name="_GoBack"/>
      <w:bookmarkEnd w:id="0"/>
    </w:p>
    <w:p w:rsidR="0032226E" w:rsidRPr="003C4F90" w:rsidRDefault="0032226E" w:rsidP="00F30927">
      <w:pPr>
        <w:spacing w:line="276" w:lineRule="auto"/>
        <w:jc w:val="center"/>
        <w:rPr>
          <w:rFonts w:ascii="Arial" w:hAnsi="Arial" w:cs="Arial"/>
          <w:b/>
          <w:color w:val="000000"/>
          <w:sz w:val="24"/>
          <w:szCs w:val="24"/>
        </w:rPr>
      </w:pPr>
      <w:r w:rsidRPr="003C4F90">
        <w:rPr>
          <w:rFonts w:ascii="Arial" w:hAnsi="Arial" w:cs="Arial"/>
          <w:b/>
          <w:color w:val="000000"/>
          <w:sz w:val="24"/>
          <w:szCs w:val="24"/>
        </w:rPr>
        <w:t xml:space="preserve">CURSO DE </w:t>
      </w:r>
      <w:r w:rsidR="00F30927">
        <w:rPr>
          <w:rFonts w:ascii="Arial" w:hAnsi="Arial" w:cs="Arial"/>
          <w:b/>
          <w:color w:val="000000"/>
          <w:sz w:val="24"/>
          <w:szCs w:val="24"/>
        </w:rPr>
        <w:t>INMERSIÓN EN MECANISMOS DE SOLUCIÓN DE CONFLICTOS</w:t>
      </w:r>
    </w:p>
    <w:p w:rsidR="0032226E" w:rsidRPr="003C4F90" w:rsidRDefault="0032226E" w:rsidP="0032226E">
      <w:pPr>
        <w:spacing w:line="276" w:lineRule="auto"/>
        <w:jc w:val="center"/>
        <w:rPr>
          <w:rFonts w:ascii="Arial" w:hAnsi="Arial" w:cs="Arial"/>
          <w:b/>
          <w:color w:val="000000"/>
          <w:sz w:val="24"/>
          <w:szCs w:val="24"/>
        </w:rPr>
      </w:pPr>
    </w:p>
    <w:p w:rsidR="00AB6065" w:rsidRPr="003C4F90" w:rsidRDefault="00AB6065" w:rsidP="0032226E">
      <w:pPr>
        <w:spacing w:line="276" w:lineRule="auto"/>
        <w:jc w:val="center"/>
        <w:rPr>
          <w:rFonts w:ascii="Arial" w:hAnsi="Arial" w:cs="Arial"/>
          <w:b/>
          <w:color w:val="000000"/>
          <w:sz w:val="24"/>
          <w:szCs w:val="24"/>
        </w:rPr>
      </w:pPr>
    </w:p>
    <w:p w:rsidR="00F30927" w:rsidRDefault="0032226E" w:rsidP="0032226E">
      <w:pPr>
        <w:pStyle w:val="Default"/>
        <w:rPr>
          <w:b/>
        </w:rPr>
      </w:pPr>
      <w:r w:rsidRPr="003C4F90">
        <w:rPr>
          <w:b/>
        </w:rPr>
        <w:t xml:space="preserve">LUGAR: </w:t>
      </w:r>
      <w:r w:rsidR="00F30927">
        <w:rPr>
          <w:b/>
        </w:rPr>
        <w:tab/>
      </w:r>
      <w:r w:rsidR="00E43BE6" w:rsidRPr="003C4F90">
        <w:rPr>
          <w:b/>
        </w:rPr>
        <w:t>AUDITORIO</w:t>
      </w:r>
      <w:r w:rsidR="00F30927">
        <w:rPr>
          <w:b/>
        </w:rPr>
        <w:t xml:space="preserve"> CENTRO DE CONCILIACIÓN</w:t>
      </w:r>
      <w:r w:rsidR="0088240C" w:rsidRPr="003C4F90">
        <w:rPr>
          <w:b/>
        </w:rPr>
        <w:t xml:space="preserve"> </w:t>
      </w:r>
    </w:p>
    <w:p w:rsidR="0032226E" w:rsidRPr="003C4F90" w:rsidRDefault="0032226E" w:rsidP="00F30927">
      <w:pPr>
        <w:pStyle w:val="Default"/>
        <w:ind w:left="708" w:firstLine="708"/>
        <w:rPr>
          <w:b/>
        </w:rPr>
      </w:pPr>
      <w:r w:rsidRPr="003C4F90">
        <w:rPr>
          <w:b/>
        </w:rPr>
        <w:t>UNIVERSIDAD LA GRAN COLOMBIA</w:t>
      </w:r>
    </w:p>
    <w:p w:rsidR="00F30927" w:rsidRDefault="00F30927" w:rsidP="0032226E">
      <w:pPr>
        <w:spacing w:line="276" w:lineRule="auto"/>
        <w:jc w:val="both"/>
        <w:rPr>
          <w:rFonts w:ascii="Arial" w:hAnsi="Arial" w:cs="Arial"/>
          <w:b/>
          <w:color w:val="000000"/>
          <w:sz w:val="24"/>
          <w:szCs w:val="24"/>
        </w:rPr>
      </w:pPr>
    </w:p>
    <w:p w:rsidR="0032226E" w:rsidRDefault="0032226E" w:rsidP="0032226E">
      <w:pPr>
        <w:spacing w:line="276" w:lineRule="auto"/>
        <w:jc w:val="both"/>
        <w:rPr>
          <w:rFonts w:ascii="Arial" w:hAnsi="Arial" w:cs="Arial"/>
          <w:b/>
          <w:color w:val="000000"/>
          <w:sz w:val="24"/>
          <w:szCs w:val="24"/>
        </w:rPr>
      </w:pPr>
      <w:r w:rsidRPr="003C4F90">
        <w:rPr>
          <w:rFonts w:ascii="Arial" w:hAnsi="Arial" w:cs="Arial"/>
          <w:b/>
          <w:color w:val="000000"/>
          <w:sz w:val="24"/>
          <w:szCs w:val="24"/>
        </w:rPr>
        <w:t>INTENSIDAD: 50 horas.</w:t>
      </w:r>
    </w:p>
    <w:p w:rsidR="004515D8" w:rsidRPr="00794B27" w:rsidRDefault="004515D8" w:rsidP="00794B27">
      <w:pPr>
        <w:pStyle w:val="Prrafodelista"/>
        <w:numPr>
          <w:ilvl w:val="0"/>
          <w:numId w:val="2"/>
        </w:numPr>
        <w:spacing w:line="276" w:lineRule="auto"/>
        <w:jc w:val="both"/>
        <w:rPr>
          <w:rFonts w:ascii="Arial" w:hAnsi="Arial" w:cs="Arial"/>
          <w:b/>
          <w:color w:val="000000"/>
          <w:sz w:val="24"/>
          <w:szCs w:val="24"/>
        </w:rPr>
      </w:pPr>
      <w:r w:rsidRPr="00794B27">
        <w:rPr>
          <w:rFonts w:ascii="Arial" w:hAnsi="Arial" w:cs="Arial"/>
          <w:b/>
          <w:color w:val="000000"/>
          <w:sz w:val="24"/>
          <w:szCs w:val="24"/>
        </w:rPr>
        <w:t>Teóricas: 40 Horas</w:t>
      </w:r>
    </w:p>
    <w:p w:rsidR="004515D8" w:rsidRPr="00794B27" w:rsidRDefault="00A52025" w:rsidP="00794B27">
      <w:pPr>
        <w:pStyle w:val="Prrafodelista"/>
        <w:numPr>
          <w:ilvl w:val="0"/>
          <w:numId w:val="2"/>
        </w:numPr>
        <w:spacing w:line="276" w:lineRule="auto"/>
        <w:jc w:val="both"/>
        <w:rPr>
          <w:rFonts w:ascii="Arial" w:hAnsi="Arial" w:cs="Arial"/>
          <w:b/>
          <w:color w:val="000000"/>
          <w:sz w:val="24"/>
          <w:szCs w:val="24"/>
        </w:rPr>
      </w:pPr>
      <w:r>
        <w:rPr>
          <w:rFonts w:ascii="Arial" w:hAnsi="Arial" w:cs="Arial"/>
          <w:b/>
          <w:color w:val="000000"/>
          <w:sz w:val="24"/>
          <w:szCs w:val="24"/>
        </w:rPr>
        <w:t>Pasantía</w:t>
      </w:r>
      <w:r w:rsidR="004515D8" w:rsidRPr="00794B27">
        <w:rPr>
          <w:rFonts w:ascii="Arial" w:hAnsi="Arial" w:cs="Arial"/>
          <w:b/>
          <w:color w:val="000000"/>
          <w:sz w:val="24"/>
          <w:szCs w:val="24"/>
        </w:rPr>
        <w:t>: 10 Horas</w:t>
      </w:r>
    </w:p>
    <w:p w:rsidR="00762AFA" w:rsidRPr="003C4F90" w:rsidRDefault="00762AFA" w:rsidP="0032226E">
      <w:pPr>
        <w:widowControl w:val="0"/>
        <w:adjustRightInd w:val="0"/>
        <w:spacing w:line="276" w:lineRule="auto"/>
        <w:jc w:val="center"/>
        <w:rPr>
          <w:rFonts w:ascii="Arial" w:hAnsi="Arial" w:cs="Arial"/>
          <w:b/>
          <w:sz w:val="24"/>
          <w:szCs w:val="24"/>
        </w:rPr>
      </w:pPr>
    </w:p>
    <w:p w:rsidR="00AB6065" w:rsidRDefault="00AB6065" w:rsidP="0032226E">
      <w:pPr>
        <w:widowControl w:val="0"/>
        <w:adjustRightInd w:val="0"/>
        <w:spacing w:line="276" w:lineRule="auto"/>
        <w:jc w:val="center"/>
        <w:rPr>
          <w:rFonts w:ascii="Arial" w:hAnsi="Arial" w:cs="Arial"/>
          <w:b/>
          <w:sz w:val="24"/>
          <w:szCs w:val="24"/>
        </w:rPr>
      </w:pPr>
    </w:p>
    <w:p w:rsidR="003C4F90" w:rsidRPr="003C4F90" w:rsidRDefault="003C4F90" w:rsidP="0032226E">
      <w:pPr>
        <w:widowControl w:val="0"/>
        <w:adjustRightInd w:val="0"/>
        <w:spacing w:line="276" w:lineRule="auto"/>
        <w:jc w:val="center"/>
        <w:rPr>
          <w:rFonts w:ascii="Arial" w:hAnsi="Arial" w:cs="Arial"/>
          <w:b/>
          <w:sz w:val="24"/>
          <w:szCs w:val="24"/>
        </w:rPr>
      </w:pPr>
    </w:p>
    <w:p w:rsidR="0032226E" w:rsidRPr="003C4F90" w:rsidRDefault="00C063A5" w:rsidP="0032226E">
      <w:pPr>
        <w:widowControl w:val="0"/>
        <w:adjustRightInd w:val="0"/>
        <w:spacing w:line="276" w:lineRule="auto"/>
        <w:jc w:val="center"/>
        <w:rPr>
          <w:rFonts w:ascii="Arial" w:hAnsi="Arial" w:cs="Arial"/>
          <w:sz w:val="24"/>
          <w:szCs w:val="24"/>
        </w:rPr>
      </w:pPr>
      <w:r>
        <w:rPr>
          <w:rFonts w:ascii="Arial" w:hAnsi="Arial" w:cs="Arial"/>
          <w:b/>
          <w:sz w:val="24"/>
          <w:szCs w:val="24"/>
        </w:rPr>
        <w:t>PRESENTACIÓ</w:t>
      </w:r>
      <w:r w:rsidR="0032226E" w:rsidRPr="003C4F90">
        <w:rPr>
          <w:rFonts w:ascii="Arial" w:hAnsi="Arial" w:cs="Arial"/>
          <w:b/>
          <w:sz w:val="24"/>
          <w:szCs w:val="24"/>
        </w:rPr>
        <w:t>N</w:t>
      </w:r>
    </w:p>
    <w:p w:rsidR="0032226E" w:rsidRPr="003C4F90" w:rsidRDefault="0032226E" w:rsidP="0032226E">
      <w:pPr>
        <w:widowControl w:val="0"/>
        <w:adjustRightInd w:val="0"/>
        <w:spacing w:line="276" w:lineRule="auto"/>
        <w:jc w:val="both"/>
        <w:rPr>
          <w:rFonts w:ascii="Arial" w:hAnsi="Arial" w:cs="Arial"/>
          <w:sz w:val="24"/>
          <w:szCs w:val="24"/>
        </w:rPr>
      </w:pPr>
    </w:p>
    <w:p w:rsidR="0032226E" w:rsidRPr="003C4F90" w:rsidRDefault="0032226E" w:rsidP="0032226E">
      <w:pPr>
        <w:widowControl w:val="0"/>
        <w:adjustRightInd w:val="0"/>
        <w:spacing w:line="276" w:lineRule="auto"/>
        <w:jc w:val="both"/>
        <w:rPr>
          <w:rFonts w:ascii="Arial" w:hAnsi="Arial" w:cs="Arial"/>
          <w:sz w:val="24"/>
          <w:szCs w:val="24"/>
        </w:rPr>
      </w:pPr>
      <w:r w:rsidRPr="003C4F90">
        <w:rPr>
          <w:rFonts w:ascii="Arial" w:hAnsi="Arial" w:cs="Arial"/>
          <w:sz w:val="24"/>
          <w:szCs w:val="24"/>
        </w:rPr>
        <w:t>El Centro de Conciliación</w:t>
      </w:r>
      <w:r w:rsidR="00F30927">
        <w:rPr>
          <w:rFonts w:ascii="Arial" w:hAnsi="Arial" w:cs="Arial"/>
          <w:sz w:val="24"/>
          <w:szCs w:val="24"/>
        </w:rPr>
        <w:t>, Arbitraje y Amigable Composición</w:t>
      </w:r>
      <w:r w:rsidRPr="003C4F90">
        <w:rPr>
          <w:rFonts w:ascii="Arial" w:hAnsi="Arial" w:cs="Arial"/>
          <w:sz w:val="24"/>
          <w:szCs w:val="24"/>
        </w:rPr>
        <w:t xml:space="preserve"> de la Universidad La Gran Colombia, ofrece a los estudiantes de Derecho, el </w:t>
      </w:r>
      <w:r w:rsidRPr="003C4F90">
        <w:rPr>
          <w:rFonts w:ascii="Arial" w:hAnsi="Arial" w:cs="Arial"/>
          <w:b/>
          <w:sz w:val="24"/>
          <w:szCs w:val="24"/>
        </w:rPr>
        <w:t xml:space="preserve">CURSO </w:t>
      </w:r>
      <w:r w:rsidR="00F30927">
        <w:rPr>
          <w:rFonts w:ascii="Arial" w:hAnsi="Arial" w:cs="Arial"/>
          <w:b/>
          <w:sz w:val="24"/>
          <w:szCs w:val="24"/>
        </w:rPr>
        <w:t>DE INMERSIÓN EN MECANISMOS DE SOLUCIÓN DE CONFLICTOS</w:t>
      </w:r>
      <w:r w:rsidR="00F30927" w:rsidRPr="00F30927">
        <w:rPr>
          <w:rFonts w:ascii="Arial" w:hAnsi="Arial" w:cs="Arial"/>
          <w:sz w:val="24"/>
          <w:szCs w:val="24"/>
        </w:rPr>
        <w:t>,</w:t>
      </w:r>
      <w:r w:rsidRPr="003C4F90">
        <w:rPr>
          <w:rFonts w:ascii="Arial" w:hAnsi="Arial" w:cs="Arial"/>
          <w:sz w:val="24"/>
          <w:szCs w:val="24"/>
        </w:rPr>
        <w:t xml:space="preserve"> siendo esta una herramienta fundamental p</w:t>
      </w:r>
      <w:r w:rsidR="00F30927">
        <w:rPr>
          <w:rFonts w:ascii="Arial" w:hAnsi="Arial" w:cs="Arial"/>
          <w:sz w:val="24"/>
          <w:szCs w:val="24"/>
        </w:rPr>
        <w:t xml:space="preserve">ara la desjudialización de la </w:t>
      </w:r>
      <w:r w:rsidRPr="003C4F90">
        <w:rPr>
          <w:rFonts w:ascii="Arial" w:hAnsi="Arial" w:cs="Arial"/>
          <w:sz w:val="24"/>
          <w:szCs w:val="24"/>
        </w:rPr>
        <w:t>solución de conflictos de naturaleza transigible, la descongestión judicial, la posibilidad de acceso a la justicia. Teniendo en cuenta la proyección social, pilar del proyecto educativo de la</w:t>
      </w:r>
      <w:r w:rsidR="00F30927">
        <w:rPr>
          <w:rFonts w:ascii="Arial" w:hAnsi="Arial" w:cs="Arial"/>
          <w:sz w:val="24"/>
          <w:szCs w:val="24"/>
        </w:rPr>
        <w:t xml:space="preserve"> Universidad La Gran Colombia</w:t>
      </w:r>
      <w:r w:rsidRPr="003C4F90">
        <w:rPr>
          <w:rFonts w:ascii="Arial" w:hAnsi="Arial" w:cs="Arial"/>
          <w:sz w:val="24"/>
          <w:szCs w:val="24"/>
        </w:rPr>
        <w:t xml:space="preserve">, es la conciliación una respuesta efectiva a las necesidades de la comunidad circundante. </w:t>
      </w:r>
      <w:bookmarkStart w:id="1" w:name="_Toc191206425"/>
    </w:p>
    <w:p w:rsidR="0032226E" w:rsidRPr="003C4F90" w:rsidRDefault="0032226E" w:rsidP="0032226E">
      <w:pPr>
        <w:widowControl w:val="0"/>
        <w:adjustRightInd w:val="0"/>
        <w:spacing w:line="276" w:lineRule="auto"/>
        <w:jc w:val="both"/>
        <w:rPr>
          <w:rFonts w:ascii="Arial" w:hAnsi="Arial" w:cs="Arial"/>
          <w:sz w:val="24"/>
          <w:szCs w:val="24"/>
        </w:rPr>
      </w:pPr>
    </w:p>
    <w:p w:rsidR="00AB6065" w:rsidRPr="003C4F90" w:rsidRDefault="00AB6065" w:rsidP="0032226E">
      <w:pPr>
        <w:widowControl w:val="0"/>
        <w:adjustRightInd w:val="0"/>
        <w:spacing w:line="276" w:lineRule="auto"/>
        <w:jc w:val="center"/>
        <w:rPr>
          <w:rFonts w:ascii="Arial" w:hAnsi="Arial" w:cs="Arial"/>
          <w:b/>
          <w:sz w:val="24"/>
          <w:szCs w:val="24"/>
        </w:rPr>
      </w:pPr>
    </w:p>
    <w:p w:rsidR="0032226E" w:rsidRPr="003C4F90" w:rsidRDefault="0032226E" w:rsidP="0032226E">
      <w:pPr>
        <w:widowControl w:val="0"/>
        <w:adjustRightInd w:val="0"/>
        <w:spacing w:line="276" w:lineRule="auto"/>
        <w:jc w:val="center"/>
        <w:rPr>
          <w:rFonts w:ascii="Arial" w:hAnsi="Arial" w:cs="Arial"/>
          <w:i/>
          <w:sz w:val="24"/>
          <w:szCs w:val="24"/>
        </w:rPr>
      </w:pPr>
      <w:r w:rsidRPr="003C4F90">
        <w:rPr>
          <w:rFonts w:ascii="Arial" w:hAnsi="Arial" w:cs="Arial"/>
          <w:b/>
          <w:sz w:val="24"/>
          <w:szCs w:val="24"/>
        </w:rPr>
        <w:t>OBJETIVO</w:t>
      </w:r>
      <w:bookmarkStart w:id="2" w:name="_Toc191206426"/>
      <w:bookmarkEnd w:id="1"/>
      <w:r w:rsidRPr="003C4F90">
        <w:rPr>
          <w:rFonts w:ascii="Arial" w:hAnsi="Arial" w:cs="Arial"/>
          <w:b/>
          <w:sz w:val="24"/>
          <w:szCs w:val="24"/>
        </w:rPr>
        <w:t xml:space="preserve"> GENERAL</w:t>
      </w:r>
      <w:bookmarkEnd w:id="2"/>
      <w:r w:rsidRPr="003C4F90">
        <w:rPr>
          <w:rFonts w:ascii="Arial" w:hAnsi="Arial" w:cs="Arial"/>
          <w:i/>
          <w:sz w:val="24"/>
          <w:szCs w:val="24"/>
        </w:rPr>
        <w:t>.</w:t>
      </w:r>
    </w:p>
    <w:p w:rsidR="0032226E" w:rsidRPr="003C4F90" w:rsidRDefault="0032226E" w:rsidP="0032226E">
      <w:pPr>
        <w:widowControl w:val="0"/>
        <w:adjustRightInd w:val="0"/>
        <w:spacing w:line="276" w:lineRule="auto"/>
        <w:jc w:val="both"/>
        <w:rPr>
          <w:rFonts w:ascii="Arial" w:hAnsi="Arial" w:cs="Arial"/>
          <w:i/>
          <w:sz w:val="24"/>
          <w:szCs w:val="24"/>
        </w:rPr>
      </w:pPr>
    </w:p>
    <w:p w:rsidR="0032226E" w:rsidRPr="003C4F90" w:rsidRDefault="007E5385" w:rsidP="0032226E">
      <w:pPr>
        <w:widowControl w:val="0"/>
        <w:adjustRightInd w:val="0"/>
        <w:spacing w:line="276" w:lineRule="auto"/>
        <w:jc w:val="both"/>
        <w:rPr>
          <w:rFonts w:ascii="Arial" w:hAnsi="Arial" w:cs="Arial"/>
          <w:sz w:val="24"/>
          <w:szCs w:val="24"/>
        </w:rPr>
      </w:pPr>
      <w:r w:rsidRPr="003C4F90">
        <w:rPr>
          <w:rFonts w:ascii="Arial" w:hAnsi="Arial" w:cs="Arial"/>
          <w:sz w:val="24"/>
          <w:szCs w:val="24"/>
        </w:rPr>
        <w:t>Promover</w:t>
      </w:r>
      <w:r w:rsidR="0032226E" w:rsidRPr="003C4F90">
        <w:rPr>
          <w:rFonts w:ascii="Arial" w:hAnsi="Arial" w:cs="Arial"/>
          <w:sz w:val="24"/>
          <w:szCs w:val="24"/>
        </w:rPr>
        <w:t xml:space="preserve"> en los estudiantes y judicantes de la facultad de derecho, la necesidad de solucionar de manera civilizada, dialógica y propositiva los diversos conflictos jurídicos que se les presente, en aras de contribuir a la recuperación de las relaciones interpersonales y por ende restablecer la convivencia ciudadana.</w:t>
      </w:r>
    </w:p>
    <w:p w:rsidR="0032226E" w:rsidRPr="003C4F90" w:rsidRDefault="0032226E" w:rsidP="0032226E">
      <w:pPr>
        <w:widowControl w:val="0"/>
        <w:adjustRightInd w:val="0"/>
        <w:spacing w:line="276" w:lineRule="auto"/>
        <w:jc w:val="both"/>
        <w:rPr>
          <w:rFonts w:ascii="Arial" w:hAnsi="Arial" w:cs="Arial"/>
          <w:sz w:val="24"/>
          <w:szCs w:val="24"/>
        </w:rPr>
      </w:pPr>
      <w:r w:rsidRPr="003C4F90">
        <w:rPr>
          <w:rFonts w:ascii="Arial" w:hAnsi="Arial" w:cs="Arial"/>
          <w:sz w:val="24"/>
          <w:szCs w:val="24"/>
        </w:rPr>
        <w:lastRenderedPageBreak/>
        <w:t xml:space="preserve"> </w:t>
      </w:r>
    </w:p>
    <w:p w:rsidR="00B803CD" w:rsidRDefault="00B803CD" w:rsidP="0032226E">
      <w:pPr>
        <w:pStyle w:val="Ttulo2"/>
        <w:spacing w:line="276" w:lineRule="auto"/>
        <w:jc w:val="center"/>
        <w:rPr>
          <w:bCs w:val="0"/>
          <w:i w:val="0"/>
          <w:iCs w:val="0"/>
          <w:sz w:val="24"/>
          <w:szCs w:val="24"/>
        </w:rPr>
      </w:pPr>
      <w:bookmarkStart w:id="3" w:name="_Toc191206427"/>
    </w:p>
    <w:p w:rsidR="0032226E" w:rsidRPr="003C4F90" w:rsidRDefault="0032226E" w:rsidP="0032226E">
      <w:pPr>
        <w:pStyle w:val="Ttulo2"/>
        <w:spacing w:line="276" w:lineRule="auto"/>
        <w:jc w:val="center"/>
        <w:rPr>
          <w:bCs w:val="0"/>
          <w:i w:val="0"/>
          <w:iCs w:val="0"/>
          <w:sz w:val="24"/>
          <w:szCs w:val="24"/>
        </w:rPr>
      </w:pPr>
      <w:r w:rsidRPr="003C4F90">
        <w:rPr>
          <w:bCs w:val="0"/>
          <w:i w:val="0"/>
          <w:iCs w:val="0"/>
          <w:sz w:val="24"/>
          <w:szCs w:val="24"/>
        </w:rPr>
        <w:t>OBJETIVOS ESPECÍFICOS</w:t>
      </w:r>
      <w:bookmarkEnd w:id="3"/>
    </w:p>
    <w:p w:rsidR="00AB6065" w:rsidRPr="003C4F90" w:rsidRDefault="00AB6065" w:rsidP="00AB6065">
      <w:pPr>
        <w:rPr>
          <w:sz w:val="24"/>
          <w:szCs w:val="24"/>
        </w:rPr>
      </w:pPr>
    </w:p>
    <w:p w:rsidR="0032226E" w:rsidRPr="003C4F90" w:rsidRDefault="0032226E" w:rsidP="0032226E">
      <w:pPr>
        <w:widowControl w:val="0"/>
        <w:numPr>
          <w:ilvl w:val="0"/>
          <w:numId w:val="1"/>
        </w:numPr>
        <w:suppressAutoHyphens w:val="0"/>
        <w:overflowPunct/>
        <w:autoSpaceDN w:val="0"/>
        <w:adjustRightInd w:val="0"/>
        <w:spacing w:line="276" w:lineRule="auto"/>
        <w:ind w:left="539" w:hanging="539"/>
        <w:jc w:val="both"/>
        <w:rPr>
          <w:rFonts w:ascii="Arial" w:hAnsi="Arial" w:cs="Arial"/>
          <w:sz w:val="24"/>
          <w:szCs w:val="24"/>
        </w:rPr>
      </w:pPr>
      <w:r w:rsidRPr="003C4F90">
        <w:rPr>
          <w:rFonts w:ascii="Arial" w:hAnsi="Arial" w:cs="Arial"/>
          <w:sz w:val="24"/>
          <w:szCs w:val="24"/>
        </w:rPr>
        <w:t>Contribuir, a la formación y capacitación de estudiantes y judicantes conciliadores, que este en capacidad de ejercer la mediación jurídica institucional, con capacidad, profesionalismo y ética, que realicen su práctica de manera adecuada para la administración de los conflictos jurídicos intersubjetivos.</w:t>
      </w:r>
    </w:p>
    <w:p w:rsidR="006E5DC8" w:rsidRPr="003C4F90" w:rsidRDefault="006E5DC8" w:rsidP="006E5DC8">
      <w:pPr>
        <w:widowControl w:val="0"/>
        <w:suppressAutoHyphens w:val="0"/>
        <w:overflowPunct/>
        <w:autoSpaceDN w:val="0"/>
        <w:adjustRightInd w:val="0"/>
        <w:spacing w:line="276" w:lineRule="auto"/>
        <w:ind w:left="539"/>
        <w:jc w:val="both"/>
        <w:rPr>
          <w:rFonts w:ascii="Arial" w:hAnsi="Arial" w:cs="Arial"/>
          <w:sz w:val="24"/>
          <w:szCs w:val="24"/>
        </w:rPr>
      </w:pPr>
    </w:p>
    <w:p w:rsidR="0032226E" w:rsidRPr="003C4F90" w:rsidRDefault="0032226E" w:rsidP="0032226E">
      <w:pPr>
        <w:widowControl w:val="0"/>
        <w:numPr>
          <w:ilvl w:val="0"/>
          <w:numId w:val="1"/>
        </w:numPr>
        <w:suppressAutoHyphens w:val="0"/>
        <w:overflowPunct/>
        <w:autoSpaceDN w:val="0"/>
        <w:adjustRightInd w:val="0"/>
        <w:spacing w:line="276" w:lineRule="auto"/>
        <w:ind w:left="539" w:hanging="539"/>
        <w:jc w:val="both"/>
        <w:rPr>
          <w:rFonts w:ascii="Arial" w:hAnsi="Arial" w:cs="Arial"/>
          <w:sz w:val="24"/>
          <w:szCs w:val="24"/>
        </w:rPr>
      </w:pPr>
      <w:r w:rsidRPr="003C4F90">
        <w:rPr>
          <w:rFonts w:ascii="Arial" w:hAnsi="Arial" w:cs="Arial"/>
          <w:sz w:val="24"/>
          <w:szCs w:val="24"/>
        </w:rPr>
        <w:t>Contribuir, a través del Centro de Conciliación, a la solución de conflictos y a la administración de justicia dentro de la órbita de competencia de esta entidad.</w:t>
      </w:r>
    </w:p>
    <w:p w:rsidR="006E5DC8" w:rsidRPr="003C4F90" w:rsidRDefault="006E5DC8" w:rsidP="006E5DC8">
      <w:pPr>
        <w:widowControl w:val="0"/>
        <w:suppressAutoHyphens w:val="0"/>
        <w:overflowPunct/>
        <w:autoSpaceDN w:val="0"/>
        <w:adjustRightInd w:val="0"/>
        <w:spacing w:line="276" w:lineRule="auto"/>
        <w:ind w:left="539"/>
        <w:jc w:val="both"/>
        <w:rPr>
          <w:rFonts w:ascii="Arial" w:hAnsi="Arial" w:cs="Arial"/>
          <w:sz w:val="24"/>
          <w:szCs w:val="24"/>
        </w:rPr>
      </w:pPr>
    </w:p>
    <w:p w:rsidR="00FD33EE" w:rsidRPr="003C4F90" w:rsidRDefault="0032226E" w:rsidP="0032226E">
      <w:pPr>
        <w:widowControl w:val="0"/>
        <w:numPr>
          <w:ilvl w:val="0"/>
          <w:numId w:val="1"/>
        </w:numPr>
        <w:suppressAutoHyphens w:val="0"/>
        <w:overflowPunct/>
        <w:autoSpaceDN w:val="0"/>
        <w:adjustRightInd w:val="0"/>
        <w:spacing w:line="276" w:lineRule="auto"/>
        <w:ind w:left="539" w:hanging="539"/>
        <w:jc w:val="both"/>
        <w:rPr>
          <w:rFonts w:ascii="Arial" w:hAnsi="Arial" w:cs="Arial"/>
          <w:sz w:val="24"/>
          <w:szCs w:val="24"/>
        </w:rPr>
      </w:pPr>
      <w:r w:rsidRPr="003C4F90">
        <w:rPr>
          <w:rFonts w:ascii="Arial" w:hAnsi="Arial" w:cs="Arial"/>
          <w:sz w:val="24"/>
          <w:szCs w:val="24"/>
        </w:rPr>
        <w:t>Trascender los límites de la Universidad como Institución Educativa, hacia el papel de facilitadora de la justicia, del diálogo y demás valores humanos, ci</w:t>
      </w:r>
      <w:r w:rsidR="00C063A5">
        <w:rPr>
          <w:rFonts w:ascii="Arial" w:hAnsi="Arial" w:cs="Arial"/>
          <w:sz w:val="24"/>
          <w:szCs w:val="24"/>
        </w:rPr>
        <w:t>ud</w:t>
      </w:r>
      <w:r w:rsidR="007705CC">
        <w:rPr>
          <w:rFonts w:ascii="Arial" w:hAnsi="Arial" w:cs="Arial"/>
          <w:sz w:val="24"/>
          <w:szCs w:val="24"/>
        </w:rPr>
        <w:t>adanos, jurídicos, políticos y del derecho comparado.</w:t>
      </w:r>
    </w:p>
    <w:p w:rsidR="006E5DC8" w:rsidRPr="003C4F90" w:rsidRDefault="006E5DC8" w:rsidP="006E5DC8">
      <w:pPr>
        <w:widowControl w:val="0"/>
        <w:suppressAutoHyphens w:val="0"/>
        <w:overflowPunct/>
        <w:autoSpaceDN w:val="0"/>
        <w:adjustRightInd w:val="0"/>
        <w:spacing w:line="276" w:lineRule="auto"/>
        <w:ind w:left="539"/>
        <w:jc w:val="both"/>
        <w:rPr>
          <w:rFonts w:ascii="Arial" w:hAnsi="Arial" w:cs="Arial"/>
          <w:sz w:val="24"/>
          <w:szCs w:val="24"/>
        </w:rPr>
      </w:pPr>
    </w:p>
    <w:p w:rsidR="0032226E" w:rsidRPr="003C4F90" w:rsidRDefault="0032226E" w:rsidP="0032226E">
      <w:pPr>
        <w:widowControl w:val="0"/>
        <w:numPr>
          <w:ilvl w:val="0"/>
          <w:numId w:val="1"/>
        </w:numPr>
        <w:suppressAutoHyphens w:val="0"/>
        <w:overflowPunct/>
        <w:autoSpaceDN w:val="0"/>
        <w:adjustRightInd w:val="0"/>
        <w:spacing w:line="276" w:lineRule="auto"/>
        <w:ind w:left="539" w:hanging="539"/>
        <w:jc w:val="both"/>
        <w:rPr>
          <w:rFonts w:ascii="Arial" w:hAnsi="Arial" w:cs="Arial"/>
          <w:sz w:val="24"/>
          <w:szCs w:val="24"/>
        </w:rPr>
      </w:pPr>
      <w:r w:rsidRPr="003C4F90">
        <w:rPr>
          <w:rFonts w:ascii="Arial" w:hAnsi="Arial" w:cs="Arial"/>
          <w:sz w:val="24"/>
          <w:szCs w:val="24"/>
        </w:rPr>
        <w:t>Fortalecer la Proyección Social, uno de los pilares de su Proyecto Educativo Universitario, mediante un instrumento que, como el centro de conciliación, responda con soluciones concretas y eficaces a los requerimientos individuales y sociales de convivencia y avance hacia la paz que necesita el país.</w:t>
      </w:r>
    </w:p>
    <w:p w:rsidR="006E5DC8" w:rsidRPr="003C4F90" w:rsidRDefault="006E5DC8" w:rsidP="006E5DC8">
      <w:pPr>
        <w:widowControl w:val="0"/>
        <w:suppressAutoHyphens w:val="0"/>
        <w:overflowPunct/>
        <w:autoSpaceDN w:val="0"/>
        <w:adjustRightInd w:val="0"/>
        <w:spacing w:line="276" w:lineRule="auto"/>
        <w:ind w:left="539"/>
        <w:jc w:val="both"/>
        <w:rPr>
          <w:rFonts w:ascii="Arial" w:hAnsi="Arial" w:cs="Arial"/>
          <w:bCs/>
          <w:sz w:val="24"/>
          <w:szCs w:val="24"/>
        </w:rPr>
      </w:pPr>
    </w:p>
    <w:p w:rsidR="0032226E" w:rsidRPr="003C4F90" w:rsidRDefault="0032226E" w:rsidP="0032226E">
      <w:pPr>
        <w:widowControl w:val="0"/>
        <w:numPr>
          <w:ilvl w:val="0"/>
          <w:numId w:val="1"/>
        </w:numPr>
        <w:suppressAutoHyphens w:val="0"/>
        <w:overflowPunct/>
        <w:autoSpaceDN w:val="0"/>
        <w:adjustRightInd w:val="0"/>
        <w:spacing w:line="276" w:lineRule="auto"/>
        <w:ind w:left="539" w:hanging="539"/>
        <w:jc w:val="both"/>
        <w:rPr>
          <w:rFonts w:ascii="Arial" w:hAnsi="Arial" w:cs="Arial"/>
          <w:bCs/>
          <w:sz w:val="24"/>
          <w:szCs w:val="24"/>
        </w:rPr>
      </w:pPr>
      <w:r w:rsidRPr="003C4F90">
        <w:rPr>
          <w:rFonts w:ascii="Arial" w:hAnsi="Arial" w:cs="Arial"/>
          <w:sz w:val="24"/>
          <w:szCs w:val="24"/>
        </w:rPr>
        <w:t xml:space="preserve">Perfilar aún más la identidad de la Universidad como Institución con profunda y </w:t>
      </w:r>
      <w:r w:rsidRPr="003C4F90">
        <w:rPr>
          <w:rFonts w:ascii="Arial" w:hAnsi="Arial" w:cs="Arial"/>
          <w:bCs/>
          <w:sz w:val="24"/>
          <w:szCs w:val="24"/>
        </w:rPr>
        <w:t>decidida proyección académica, investigativa y social, dentro de un horizonte propio de una educación con formación humanística.</w:t>
      </w:r>
    </w:p>
    <w:p w:rsidR="0032226E" w:rsidRPr="003C4F90" w:rsidRDefault="0032226E" w:rsidP="0032226E">
      <w:pPr>
        <w:spacing w:line="276" w:lineRule="auto"/>
        <w:jc w:val="center"/>
        <w:rPr>
          <w:rFonts w:ascii="Arial" w:hAnsi="Arial" w:cs="Arial"/>
          <w:sz w:val="24"/>
          <w:szCs w:val="24"/>
        </w:rPr>
      </w:pPr>
    </w:p>
    <w:p w:rsidR="00AB6065" w:rsidRPr="003C4F90" w:rsidRDefault="00AB6065" w:rsidP="0032226E">
      <w:pPr>
        <w:pStyle w:val="Textoindependiente"/>
        <w:spacing w:line="276" w:lineRule="auto"/>
        <w:jc w:val="center"/>
        <w:rPr>
          <w:rFonts w:ascii="Arial" w:hAnsi="Arial" w:cs="Arial"/>
          <w:sz w:val="24"/>
        </w:rPr>
      </w:pPr>
    </w:p>
    <w:p w:rsidR="00B803CD" w:rsidRDefault="00B803CD" w:rsidP="0032226E">
      <w:pPr>
        <w:pStyle w:val="Textoindependiente"/>
        <w:spacing w:line="276" w:lineRule="auto"/>
        <w:jc w:val="center"/>
        <w:rPr>
          <w:rFonts w:ascii="Arial" w:hAnsi="Arial" w:cs="Arial"/>
          <w:sz w:val="24"/>
        </w:rPr>
      </w:pPr>
    </w:p>
    <w:p w:rsidR="00B803CD" w:rsidRDefault="00B803CD" w:rsidP="0032226E">
      <w:pPr>
        <w:pStyle w:val="Textoindependiente"/>
        <w:spacing w:line="276" w:lineRule="auto"/>
        <w:jc w:val="center"/>
        <w:rPr>
          <w:rFonts w:ascii="Arial" w:hAnsi="Arial" w:cs="Arial"/>
          <w:sz w:val="24"/>
        </w:rPr>
      </w:pPr>
    </w:p>
    <w:p w:rsidR="00B803CD" w:rsidRDefault="00B803CD" w:rsidP="0032226E">
      <w:pPr>
        <w:pStyle w:val="Textoindependiente"/>
        <w:spacing w:line="276" w:lineRule="auto"/>
        <w:jc w:val="center"/>
        <w:rPr>
          <w:rFonts w:ascii="Arial" w:hAnsi="Arial" w:cs="Arial"/>
          <w:sz w:val="24"/>
        </w:rPr>
      </w:pPr>
    </w:p>
    <w:p w:rsidR="00B803CD" w:rsidRDefault="00B803CD" w:rsidP="0032226E">
      <w:pPr>
        <w:pStyle w:val="Textoindependiente"/>
        <w:spacing w:line="276" w:lineRule="auto"/>
        <w:jc w:val="center"/>
        <w:rPr>
          <w:rFonts w:ascii="Arial" w:hAnsi="Arial" w:cs="Arial"/>
          <w:sz w:val="24"/>
        </w:rPr>
      </w:pPr>
    </w:p>
    <w:p w:rsidR="0032226E" w:rsidRPr="003C4F90" w:rsidRDefault="0032226E" w:rsidP="0032226E">
      <w:pPr>
        <w:pStyle w:val="Textoindependiente"/>
        <w:spacing w:line="276" w:lineRule="auto"/>
        <w:jc w:val="center"/>
        <w:rPr>
          <w:rFonts w:ascii="Arial" w:hAnsi="Arial" w:cs="Arial"/>
          <w:b w:val="0"/>
          <w:sz w:val="24"/>
        </w:rPr>
      </w:pPr>
      <w:r w:rsidRPr="003C4F90">
        <w:rPr>
          <w:rFonts w:ascii="Arial" w:hAnsi="Arial" w:cs="Arial"/>
          <w:sz w:val="24"/>
        </w:rPr>
        <w:t>METODOLOGIA.</w:t>
      </w:r>
    </w:p>
    <w:p w:rsidR="0032226E" w:rsidRPr="003C4F90" w:rsidRDefault="0032226E" w:rsidP="0032226E">
      <w:pPr>
        <w:pStyle w:val="Textoindependiente"/>
        <w:spacing w:line="276" w:lineRule="auto"/>
        <w:rPr>
          <w:rFonts w:ascii="Arial" w:hAnsi="Arial" w:cs="Arial"/>
          <w:b w:val="0"/>
          <w:sz w:val="24"/>
        </w:rPr>
      </w:pPr>
    </w:p>
    <w:p w:rsidR="0032226E" w:rsidRDefault="0032226E" w:rsidP="0032226E">
      <w:pPr>
        <w:pStyle w:val="Textoindependiente"/>
        <w:spacing w:line="276" w:lineRule="auto"/>
        <w:rPr>
          <w:rFonts w:ascii="Arial" w:hAnsi="Arial" w:cs="Arial"/>
          <w:b w:val="0"/>
          <w:sz w:val="24"/>
        </w:rPr>
      </w:pPr>
      <w:r w:rsidRPr="003C4F90">
        <w:rPr>
          <w:rFonts w:ascii="Arial" w:hAnsi="Arial" w:cs="Arial"/>
          <w:b w:val="0"/>
          <w:sz w:val="24"/>
        </w:rPr>
        <w:t>La metodología a utilizar, será de teoría y talleres prácticos, en los cuales tendrán la constante asesoría y dirección de los Abogados conciliadores adscritos al Centro de Conci</w:t>
      </w:r>
      <w:r w:rsidR="004515D8">
        <w:rPr>
          <w:rFonts w:ascii="Arial" w:hAnsi="Arial" w:cs="Arial"/>
          <w:b w:val="0"/>
          <w:sz w:val="24"/>
        </w:rPr>
        <w:t>liación, Arbitraje y Amigable Composición</w:t>
      </w:r>
      <w:r w:rsidRPr="003C4F90">
        <w:rPr>
          <w:rFonts w:ascii="Arial" w:hAnsi="Arial" w:cs="Arial"/>
          <w:b w:val="0"/>
          <w:sz w:val="24"/>
        </w:rPr>
        <w:t xml:space="preserve"> de la Facultad de Derecho.</w:t>
      </w:r>
    </w:p>
    <w:p w:rsidR="00C6242D" w:rsidRDefault="00C6242D" w:rsidP="0032226E">
      <w:pPr>
        <w:pStyle w:val="Textoindependiente"/>
        <w:spacing w:line="276" w:lineRule="auto"/>
        <w:rPr>
          <w:rFonts w:ascii="Arial" w:hAnsi="Arial" w:cs="Arial"/>
          <w:b w:val="0"/>
          <w:sz w:val="24"/>
        </w:rPr>
      </w:pPr>
    </w:p>
    <w:p w:rsidR="00C6242D" w:rsidRDefault="00C6242D" w:rsidP="0032226E">
      <w:pPr>
        <w:pStyle w:val="Textoindependiente"/>
        <w:spacing w:line="276" w:lineRule="auto"/>
        <w:rPr>
          <w:rFonts w:ascii="Arial" w:hAnsi="Arial" w:cs="Arial"/>
          <w:b w:val="0"/>
          <w:sz w:val="24"/>
        </w:rPr>
      </w:pPr>
    </w:p>
    <w:p w:rsidR="00C6242D" w:rsidRDefault="00C6242D" w:rsidP="0032226E">
      <w:pPr>
        <w:pStyle w:val="Textoindependiente"/>
        <w:spacing w:line="276" w:lineRule="auto"/>
        <w:rPr>
          <w:rFonts w:ascii="Arial" w:hAnsi="Arial" w:cs="Arial"/>
          <w:b w:val="0"/>
          <w:sz w:val="24"/>
        </w:rPr>
      </w:pPr>
    </w:p>
    <w:p w:rsidR="00C6242D" w:rsidRPr="00C6242D" w:rsidRDefault="00C6242D" w:rsidP="0032226E">
      <w:pPr>
        <w:pStyle w:val="Textoindependiente"/>
        <w:spacing w:line="276" w:lineRule="auto"/>
        <w:rPr>
          <w:rFonts w:ascii="Arial" w:hAnsi="Arial" w:cs="Arial"/>
          <w:sz w:val="24"/>
        </w:rPr>
      </w:pPr>
      <w:r w:rsidRPr="00C6242D">
        <w:rPr>
          <w:rFonts w:ascii="Arial" w:hAnsi="Arial" w:cs="Arial"/>
          <w:sz w:val="24"/>
        </w:rPr>
        <w:t>HORARIO:</w:t>
      </w:r>
    </w:p>
    <w:p w:rsidR="00C6242D" w:rsidRDefault="00C6242D" w:rsidP="0032226E">
      <w:pPr>
        <w:pStyle w:val="Textoindependiente"/>
        <w:spacing w:line="276" w:lineRule="auto"/>
        <w:rPr>
          <w:rFonts w:ascii="Arial" w:hAnsi="Arial" w:cs="Arial"/>
          <w:b w:val="0"/>
          <w:sz w:val="24"/>
        </w:rPr>
      </w:pPr>
    </w:p>
    <w:p w:rsidR="00C6242D" w:rsidRPr="00EB2EA8" w:rsidRDefault="00C6242D" w:rsidP="0032226E">
      <w:pPr>
        <w:pStyle w:val="Textoindependiente"/>
        <w:spacing w:line="276" w:lineRule="auto"/>
        <w:rPr>
          <w:rFonts w:ascii="Arial" w:hAnsi="Arial" w:cs="Arial"/>
          <w:b w:val="0"/>
          <w:color w:val="000000"/>
          <w:sz w:val="24"/>
        </w:rPr>
      </w:pPr>
      <w:r>
        <w:rPr>
          <w:rFonts w:ascii="Arial" w:hAnsi="Arial" w:cs="Arial"/>
          <w:b w:val="0"/>
          <w:sz w:val="24"/>
        </w:rPr>
        <w:t xml:space="preserve">El </w:t>
      </w:r>
      <w:r w:rsidRPr="003C4F90">
        <w:rPr>
          <w:rFonts w:ascii="Arial" w:hAnsi="Arial" w:cs="Arial"/>
          <w:sz w:val="24"/>
        </w:rPr>
        <w:t xml:space="preserve">CURSO </w:t>
      </w:r>
      <w:r>
        <w:rPr>
          <w:rFonts w:ascii="Arial" w:hAnsi="Arial" w:cs="Arial"/>
          <w:sz w:val="24"/>
        </w:rPr>
        <w:t xml:space="preserve">DE INMERSIÓN EN MECANISMOS DE SOLUCIÓN DE CONFLICTOS </w:t>
      </w:r>
      <w:r w:rsidRPr="00EB2EA8">
        <w:rPr>
          <w:rFonts w:ascii="Arial" w:hAnsi="Arial" w:cs="Arial"/>
          <w:b w:val="0"/>
          <w:sz w:val="24"/>
        </w:rPr>
        <w:t xml:space="preserve">se dictará de lunes a viernes de 8:00 am a 5:00 pm, con 1 hora de almuerzo de 1:00 pm a 2:00 pm. </w:t>
      </w:r>
      <w:r w:rsidR="00EB2EA8">
        <w:rPr>
          <w:rFonts w:ascii="Arial" w:hAnsi="Arial" w:cs="Arial"/>
          <w:b w:val="0"/>
          <w:sz w:val="24"/>
        </w:rPr>
        <w:t>Sábados pasantía de 7:00 am a 6:00 pm.</w:t>
      </w:r>
      <w:r w:rsidR="00B803CD">
        <w:rPr>
          <w:rFonts w:ascii="Arial" w:hAnsi="Arial" w:cs="Arial"/>
          <w:b w:val="0"/>
          <w:sz w:val="24"/>
        </w:rPr>
        <w:t>, con 1 hora de almuerzo.</w:t>
      </w:r>
    </w:p>
    <w:p w:rsidR="001E629C" w:rsidRDefault="001E629C" w:rsidP="0032226E">
      <w:pPr>
        <w:pStyle w:val="Ttulo1"/>
        <w:spacing w:line="276" w:lineRule="auto"/>
        <w:jc w:val="center"/>
        <w:rPr>
          <w:rFonts w:ascii="Arial" w:hAnsi="Arial" w:cs="Arial"/>
          <w:i w:val="0"/>
          <w:color w:val="000000"/>
          <w:sz w:val="24"/>
        </w:rPr>
      </w:pPr>
    </w:p>
    <w:p w:rsidR="003C4F90" w:rsidRPr="003C4F90" w:rsidRDefault="003C4F90" w:rsidP="003C4F90">
      <w:pPr>
        <w:rPr>
          <w:lang w:val="es-MX" w:eastAsia="es-ES"/>
        </w:rPr>
      </w:pPr>
    </w:p>
    <w:p w:rsidR="006E5DC8" w:rsidRPr="003C4F90" w:rsidRDefault="006E5DC8" w:rsidP="006E5DC8">
      <w:pPr>
        <w:rPr>
          <w:sz w:val="24"/>
          <w:szCs w:val="24"/>
          <w:lang w:val="es-MX" w:eastAsia="es-ES"/>
        </w:rPr>
      </w:pPr>
    </w:p>
    <w:p w:rsidR="001E629C" w:rsidRPr="003C4F90" w:rsidRDefault="001E629C" w:rsidP="0032226E">
      <w:pPr>
        <w:pStyle w:val="Ttulo1"/>
        <w:spacing w:line="276" w:lineRule="auto"/>
        <w:jc w:val="center"/>
        <w:rPr>
          <w:rFonts w:ascii="Arial" w:hAnsi="Arial" w:cs="Arial"/>
          <w:i w:val="0"/>
          <w:color w:val="000000"/>
          <w:sz w:val="24"/>
        </w:rPr>
      </w:pPr>
      <w:r w:rsidRPr="003C4F90">
        <w:rPr>
          <w:rFonts w:ascii="Arial" w:hAnsi="Arial" w:cs="Arial"/>
          <w:i w:val="0"/>
          <w:color w:val="000000"/>
          <w:sz w:val="24"/>
        </w:rPr>
        <w:t>COORDINADOR DEL CURSO</w:t>
      </w:r>
    </w:p>
    <w:p w:rsidR="00BB4D89" w:rsidRPr="003C4F90" w:rsidRDefault="00BB4D89" w:rsidP="001E629C">
      <w:pPr>
        <w:pStyle w:val="Default"/>
        <w:spacing w:line="276" w:lineRule="auto"/>
        <w:jc w:val="both"/>
        <w:rPr>
          <w:b/>
          <w:bCs/>
        </w:rPr>
      </w:pPr>
    </w:p>
    <w:p w:rsidR="00AB6065" w:rsidRPr="003C4F90" w:rsidRDefault="00AB6065" w:rsidP="00AB6065">
      <w:pPr>
        <w:pStyle w:val="Default"/>
        <w:spacing w:line="276" w:lineRule="auto"/>
        <w:jc w:val="both"/>
      </w:pPr>
      <w:r w:rsidRPr="003C4F90">
        <w:rPr>
          <w:b/>
          <w:bCs/>
          <w:lang w:val="it-IT"/>
        </w:rPr>
        <w:t xml:space="preserve">DRA. ANGELA SHEILA BONILLA LANCHEROS. </w:t>
      </w:r>
      <w:r w:rsidRPr="003C4F90">
        <w:t xml:space="preserve">Abogada Universidad Sergio Arboleda. Especialista en investigación criminal de la Escuela General Santander, Especialista en pedagogía y docencia universitaria de la Universidad La Gran Colombia, Abogada Conciliadora de la Universidad Sergio Arboleda, magister en derecho de la Universidad La Gran Colombia, Docente Universitaria. Directora de los Centros de Conciliación de la Universidad La Gran Colombia. </w:t>
      </w:r>
    </w:p>
    <w:p w:rsidR="00BB4D89" w:rsidRPr="003C4F90" w:rsidRDefault="00BB4D89" w:rsidP="00BB4D89">
      <w:pPr>
        <w:rPr>
          <w:sz w:val="24"/>
          <w:szCs w:val="24"/>
          <w:lang w:val="es-MX" w:eastAsia="es-ES"/>
        </w:rPr>
      </w:pPr>
    </w:p>
    <w:p w:rsidR="003C4F90" w:rsidRDefault="003C4F90" w:rsidP="0032226E">
      <w:pPr>
        <w:pStyle w:val="Ttulo1"/>
        <w:spacing w:line="276" w:lineRule="auto"/>
        <w:jc w:val="center"/>
        <w:rPr>
          <w:rFonts w:ascii="Arial" w:hAnsi="Arial" w:cs="Arial"/>
          <w:i w:val="0"/>
          <w:color w:val="000000"/>
          <w:sz w:val="24"/>
        </w:rPr>
      </w:pPr>
    </w:p>
    <w:p w:rsidR="0032226E" w:rsidRPr="003C4F90" w:rsidRDefault="0032226E" w:rsidP="0032226E">
      <w:pPr>
        <w:pStyle w:val="Ttulo1"/>
        <w:spacing w:line="276" w:lineRule="auto"/>
        <w:jc w:val="center"/>
        <w:rPr>
          <w:rFonts w:ascii="Arial" w:hAnsi="Arial" w:cs="Arial"/>
          <w:i w:val="0"/>
          <w:color w:val="000000"/>
          <w:sz w:val="24"/>
        </w:rPr>
      </w:pPr>
      <w:r w:rsidRPr="003C4F90">
        <w:rPr>
          <w:rFonts w:ascii="Arial" w:hAnsi="Arial" w:cs="Arial"/>
          <w:i w:val="0"/>
          <w:color w:val="000000"/>
          <w:sz w:val="24"/>
        </w:rPr>
        <w:t>CONFERENCISTAS INVITADOS:</w:t>
      </w:r>
    </w:p>
    <w:p w:rsidR="006E5DC8" w:rsidRPr="003C4F90" w:rsidRDefault="006E5DC8" w:rsidP="0032226E">
      <w:pPr>
        <w:pStyle w:val="Default"/>
        <w:spacing w:line="276" w:lineRule="auto"/>
        <w:jc w:val="both"/>
        <w:rPr>
          <w:b/>
          <w:bCs/>
        </w:rPr>
      </w:pPr>
    </w:p>
    <w:p w:rsidR="0032226E" w:rsidRPr="003C4F90" w:rsidRDefault="0032226E" w:rsidP="0032226E">
      <w:pPr>
        <w:pStyle w:val="Default"/>
        <w:spacing w:line="276" w:lineRule="auto"/>
        <w:jc w:val="both"/>
      </w:pPr>
      <w:r w:rsidRPr="003C4F90">
        <w:rPr>
          <w:b/>
          <w:bCs/>
        </w:rPr>
        <w:t xml:space="preserve">DR. HECTOR ALFONSO GUTIERREZ Y GUTIERREZ. </w:t>
      </w:r>
      <w:r w:rsidRPr="003C4F90">
        <w:t xml:space="preserve">Abogado Universidad Externado de Colombia, Especialista en Derecho Procesal de la Universidad Libre, </w:t>
      </w:r>
      <w:r w:rsidRPr="003C4F90">
        <w:lastRenderedPageBreak/>
        <w:t xml:space="preserve">Especialista en Docencia Universitaria de la Universidad Cooperativa, Especialista en Derecho Laboral de la Universidad Externado de Colombia, Conciliador en Derecho del Colegio Nacional de Abogados, Mediador jurídico y Docente Universitario. </w:t>
      </w:r>
    </w:p>
    <w:p w:rsidR="0032226E" w:rsidRPr="003C4F90" w:rsidRDefault="0032226E" w:rsidP="0032226E">
      <w:pPr>
        <w:pStyle w:val="Default"/>
        <w:spacing w:line="276" w:lineRule="auto"/>
        <w:jc w:val="both"/>
      </w:pPr>
    </w:p>
    <w:p w:rsidR="00B44ACD" w:rsidRPr="003C4F90" w:rsidRDefault="00B44ACD" w:rsidP="00B44ACD">
      <w:pPr>
        <w:pStyle w:val="Default"/>
        <w:spacing w:line="276" w:lineRule="auto"/>
        <w:jc w:val="both"/>
        <w:rPr>
          <w:b/>
          <w:bCs/>
        </w:rPr>
      </w:pPr>
      <w:r w:rsidRPr="003C4F90">
        <w:rPr>
          <w:b/>
          <w:bCs/>
        </w:rPr>
        <w:t xml:space="preserve">DRA. ANA MERY LEMUS MURCIA, </w:t>
      </w:r>
      <w:r w:rsidR="00AB6065" w:rsidRPr="003C4F90">
        <w:t>Abogada de la Universidad In</w:t>
      </w:r>
      <w:r w:rsidRPr="003C4F90">
        <w:t>ca de Colombia</w:t>
      </w:r>
      <w:r w:rsidR="00AB6065" w:rsidRPr="003C4F90">
        <w:t>, especialista en derecho de familia de la Universidad Católica de Colombia y magister en derecho de la misma universidad,</w:t>
      </w:r>
      <w:r w:rsidRPr="003C4F90">
        <w:t xml:space="preserve"> Docente Universitario. Directora Centro de Conciliación de la Universidad Colegio Mayor de Cundinamarca.</w:t>
      </w:r>
    </w:p>
    <w:p w:rsidR="00B44ACD" w:rsidRPr="003C4F90" w:rsidRDefault="00B44ACD" w:rsidP="0032226E">
      <w:pPr>
        <w:pStyle w:val="Default"/>
        <w:spacing w:line="276" w:lineRule="auto"/>
        <w:jc w:val="both"/>
        <w:rPr>
          <w:b/>
          <w:bCs/>
        </w:rPr>
      </w:pPr>
    </w:p>
    <w:p w:rsidR="00AB6065" w:rsidRPr="003C4F90" w:rsidRDefault="00AB6065" w:rsidP="00AB6065">
      <w:pPr>
        <w:pStyle w:val="Default"/>
        <w:spacing w:line="276" w:lineRule="auto"/>
        <w:jc w:val="both"/>
      </w:pPr>
      <w:r w:rsidRPr="003C4F90">
        <w:rPr>
          <w:b/>
          <w:bCs/>
          <w:lang w:val="it-IT"/>
        </w:rPr>
        <w:t xml:space="preserve">DRA. ANGELA SHEILA BONILLA LANCHEROS. </w:t>
      </w:r>
      <w:r w:rsidRPr="003C4F90">
        <w:t xml:space="preserve">Abogada Universidad Sergio Arboleda. Especialista en investigación criminal de la Escuela General Santander, Especialista en pedagogía y docencia universitaria de la Universidad La Gran Colombia, Abogada Conciliadora de la Universidad Sergio Arboleda, Candidato a magister en derecho de la Universidad La Gran Colombia, Docente Universitaria. Directora de los Centros de Conciliación de la Universidad La Gran Colombia. </w:t>
      </w:r>
    </w:p>
    <w:p w:rsidR="0032226E" w:rsidRPr="003C4F90" w:rsidRDefault="0032226E" w:rsidP="0032226E">
      <w:pPr>
        <w:pStyle w:val="Default"/>
        <w:spacing w:line="276" w:lineRule="auto"/>
        <w:jc w:val="both"/>
        <w:rPr>
          <w:b/>
          <w:bCs/>
        </w:rPr>
      </w:pPr>
    </w:p>
    <w:p w:rsidR="00CB2417" w:rsidRDefault="00CB2417" w:rsidP="00B44ACD">
      <w:pPr>
        <w:pStyle w:val="Default"/>
        <w:spacing w:line="276" w:lineRule="auto"/>
        <w:jc w:val="both"/>
        <w:rPr>
          <w:b/>
          <w:bCs/>
        </w:rPr>
      </w:pPr>
    </w:p>
    <w:p w:rsidR="00B44ACD" w:rsidRPr="003C4F90" w:rsidRDefault="00B44ACD" w:rsidP="00B44ACD">
      <w:pPr>
        <w:pStyle w:val="Default"/>
        <w:spacing w:line="276" w:lineRule="auto"/>
        <w:jc w:val="both"/>
      </w:pPr>
      <w:r w:rsidRPr="003C4F90">
        <w:rPr>
          <w:b/>
          <w:bCs/>
        </w:rPr>
        <w:t xml:space="preserve">DR. JOSE RICARDO </w:t>
      </w:r>
      <w:r w:rsidRPr="003C4F90">
        <w:rPr>
          <w:b/>
        </w:rPr>
        <w:t>BUITRAGO FERNANDEZ,</w:t>
      </w:r>
      <w:r w:rsidRPr="003C4F90">
        <w:t xml:space="preserve"> Abogado Universidad Libre de Colombia. Magister en Derecho Penal de la Universidad Libre. Especialista en Derecho de Familia de la Universidad Javeriana Docente Universitaria, coordinador de área de privados Universidad Cooperativa de Colombia, Abogado Conciliador.</w:t>
      </w:r>
    </w:p>
    <w:p w:rsidR="00B44ACD" w:rsidRPr="003C4F90" w:rsidRDefault="00B44ACD" w:rsidP="0032226E">
      <w:pPr>
        <w:pStyle w:val="Default"/>
        <w:spacing w:line="276" w:lineRule="auto"/>
        <w:jc w:val="both"/>
        <w:rPr>
          <w:b/>
          <w:bCs/>
        </w:rPr>
      </w:pPr>
    </w:p>
    <w:p w:rsidR="00AB6065" w:rsidRPr="003C4F90" w:rsidRDefault="00AB6065" w:rsidP="00AB6065">
      <w:pPr>
        <w:pStyle w:val="Default"/>
        <w:spacing w:line="276" w:lineRule="auto"/>
        <w:jc w:val="both"/>
        <w:rPr>
          <w:rFonts w:ascii="Calibri" w:hAnsi="Calibri" w:cs="Calibri"/>
        </w:rPr>
      </w:pPr>
      <w:r w:rsidRPr="003C4F90">
        <w:rPr>
          <w:b/>
          <w:bCs/>
        </w:rPr>
        <w:t xml:space="preserve">DR. FERNANDO ELIECER BERNAL PARDO, </w:t>
      </w:r>
      <w:r w:rsidRPr="003C4F90">
        <w:rPr>
          <w:bCs/>
        </w:rPr>
        <w:t>Abogado Universidad La Gran Colombia. Especialista en Derecho Penal Constitucional Universidad del Rosario, Docente Universitaria. Abogado Conciliador.</w:t>
      </w:r>
      <w:r w:rsidRPr="003C4F90">
        <w:rPr>
          <w:rFonts w:ascii="Calibri" w:hAnsi="Calibri" w:cs="Calibri"/>
        </w:rPr>
        <w:t xml:space="preserve"> </w:t>
      </w:r>
    </w:p>
    <w:p w:rsidR="00B44ACD" w:rsidRPr="003C4F90" w:rsidRDefault="00B44ACD" w:rsidP="0032226E">
      <w:pPr>
        <w:pStyle w:val="Default"/>
        <w:spacing w:line="276" w:lineRule="auto"/>
        <w:jc w:val="both"/>
        <w:rPr>
          <w:b/>
          <w:bCs/>
        </w:rPr>
      </w:pPr>
    </w:p>
    <w:p w:rsidR="0032226E" w:rsidRDefault="0032226E" w:rsidP="0032226E">
      <w:pPr>
        <w:pStyle w:val="Default"/>
        <w:spacing w:line="276" w:lineRule="auto"/>
        <w:jc w:val="both"/>
        <w:rPr>
          <w:bCs/>
        </w:rPr>
      </w:pPr>
      <w:r w:rsidRPr="003C4F90">
        <w:rPr>
          <w:b/>
          <w:bCs/>
        </w:rPr>
        <w:t>DR. HECTOR DANIEL RODRIGUEZ POVEDA</w:t>
      </w:r>
      <w:r w:rsidR="009E0FD4" w:rsidRPr="003C4F90">
        <w:rPr>
          <w:bCs/>
        </w:rPr>
        <w:t xml:space="preserve"> Abogado Universidad La Gran Colombia, Conciliador centro de conciliación UGC, Docente Universitario.</w:t>
      </w:r>
    </w:p>
    <w:p w:rsidR="00EC279D" w:rsidRDefault="00EC279D" w:rsidP="0032226E">
      <w:pPr>
        <w:pStyle w:val="Default"/>
        <w:spacing w:line="276" w:lineRule="auto"/>
        <w:jc w:val="both"/>
        <w:rPr>
          <w:bCs/>
        </w:rPr>
      </w:pPr>
    </w:p>
    <w:p w:rsidR="00EC279D" w:rsidRDefault="00EC279D" w:rsidP="0032226E">
      <w:pPr>
        <w:pStyle w:val="Default"/>
        <w:spacing w:line="276" w:lineRule="auto"/>
        <w:jc w:val="both"/>
        <w:rPr>
          <w:bCs/>
        </w:rPr>
      </w:pPr>
      <w:r w:rsidRPr="00EC279D">
        <w:rPr>
          <w:b/>
          <w:bCs/>
        </w:rPr>
        <w:lastRenderedPageBreak/>
        <w:t>DR. MAURICIO JAVIER PEÑA GONZÁLEZ</w:t>
      </w:r>
      <w:r>
        <w:rPr>
          <w:bCs/>
        </w:rPr>
        <w:t xml:space="preserve"> Abogado</w:t>
      </w:r>
      <w:r w:rsidR="00225537">
        <w:rPr>
          <w:bCs/>
        </w:rPr>
        <w:t xml:space="preserve"> U</w:t>
      </w:r>
      <w:r>
        <w:rPr>
          <w:bCs/>
        </w:rPr>
        <w:t>niversidad</w:t>
      </w:r>
      <w:r w:rsidR="00225537">
        <w:rPr>
          <w:bCs/>
        </w:rPr>
        <w:t xml:space="preserve"> La Gran Colombia, especialista en Derecho Administrativo, candidato a magíster de la Universidad del Rosario Argentina. Conciliador de la Cámara de Comercio de Bogotá, docente catedrático Universitario.</w:t>
      </w:r>
    </w:p>
    <w:p w:rsidR="007C20BD" w:rsidRDefault="007C20BD" w:rsidP="0032226E">
      <w:pPr>
        <w:pStyle w:val="Default"/>
        <w:spacing w:line="276" w:lineRule="auto"/>
        <w:jc w:val="both"/>
        <w:rPr>
          <w:bCs/>
        </w:rPr>
      </w:pPr>
    </w:p>
    <w:p w:rsidR="007C20BD" w:rsidRDefault="007C20BD" w:rsidP="0032226E">
      <w:pPr>
        <w:pStyle w:val="Default"/>
        <w:spacing w:line="276" w:lineRule="auto"/>
        <w:jc w:val="both"/>
        <w:rPr>
          <w:bCs/>
        </w:rPr>
      </w:pPr>
      <w:r>
        <w:rPr>
          <w:bCs/>
        </w:rPr>
        <w:t xml:space="preserve">Dra. </w:t>
      </w:r>
      <w:r w:rsidRPr="007C20BD">
        <w:rPr>
          <w:b/>
          <w:bCs/>
        </w:rPr>
        <w:t>SILVIA ROCIO PUENTES FONSECA</w:t>
      </w:r>
      <w:r>
        <w:rPr>
          <w:bCs/>
        </w:rPr>
        <w:t xml:space="preserve"> abogada </w:t>
      </w:r>
      <w:r w:rsidR="00876C02">
        <w:rPr>
          <w:bCs/>
        </w:rPr>
        <w:t>especialista en instituciones ju</w:t>
      </w:r>
      <w:r w:rsidR="00504490">
        <w:rPr>
          <w:bCs/>
        </w:rPr>
        <w:t>rídico</w:t>
      </w:r>
      <w:r w:rsidR="00876C02">
        <w:rPr>
          <w:bCs/>
        </w:rPr>
        <w:t xml:space="preserve"> familiares, docente universitaria catedrática.</w:t>
      </w:r>
    </w:p>
    <w:p w:rsidR="005E1233" w:rsidRDefault="005E1233" w:rsidP="0032226E">
      <w:pPr>
        <w:pStyle w:val="Default"/>
        <w:spacing w:line="276" w:lineRule="auto"/>
        <w:jc w:val="both"/>
        <w:rPr>
          <w:bCs/>
        </w:rPr>
      </w:pPr>
    </w:p>
    <w:p w:rsidR="005E1233" w:rsidRDefault="005E1233" w:rsidP="0032226E">
      <w:pPr>
        <w:pStyle w:val="Default"/>
        <w:spacing w:line="276" w:lineRule="auto"/>
        <w:jc w:val="both"/>
        <w:rPr>
          <w:bCs/>
        </w:rPr>
      </w:pPr>
      <w:r w:rsidRPr="00A02A6C">
        <w:rPr>
          <w:b/>
          <w:bCs/>
        </w:rPr>
        <w:t>Dra. ROSA CECILIA BLANCO PEÑA</w:t>
      </w:r>
      <w:r>
        <w:rPr>
          <w:bCs/>
        </w:rPr>
        <w:t xml:space="preserve"> abogada de la Universidad la Gran Colombia, especialista en Pedagogía y Docencia Universitaria, especialista en Derecho de Familia de la Universidad La Gran Colombia</w:t>
      </w:r>
      <w:r w:rsidR="00A02A6C">
        <w:rPr>
          <w:bCs/>
        </w:rPr>
        <w:t xml:space="preserve">, </w:t>
      </w:r>
      <w:r>
        <w:rPr>
          <w:bCs/>
        </w:rPr>
        <w:t xml:space="preserve"> </w:t>
      </w:r>
      <w:r w:rsidR="00A23F63">
        <w:rPr>
          <w:bCs/>
        </w:rPr>
        <w:t>Maestría en Derecho Administrativo.</w:t>
      </w:r>
    </w:p>
    <w:p w:rsidR="004515D8" w:rsidRDefault="004515D8" w:rsidP="0032226E">
      <w:pPr>
        <w:pStyle w:val="Default"/>
        <w:jc w:val="center"/>
        <w:rPr>
          <w:rFonts w:ascii="Albertus Medium" w:hAnsi="Albertus Medium" w:cs="Calibri"/>
          <w:b/>
        </w:rPr>
      </w:pPr>
    </w:p>
    <w:p w:rsidR="00AF56D3" w:rsidRDefault="00AF56D3" w:rsidP="0032226E">
      <w:pPr>
        <w:pStyle w:val="Default"/>
        <w:jc w:val="center"/>
        <w:rPr>
          <w:b/>
          <w:sz w:val="28"/>
          <w:szCs w:val="28"/>
        </w:rPr>
      </w:pPr>
    </w:p>
    <w:p w:rsidR="0032226E" w:rsidRPr="00C6242D" w:rsidRDefault="0032226E" w:rsidP="0032226E">
      <w:pPr>
        <w:pStyle w:val="Default"/>
        <w:jc w:val="center"/>
        <w:rPr>
          <w:b/>
          <w:sz w:val="28"/>
          <w:szCs w:val="28"/>
        </w:rPr>
      </w:pPr>
      <w:r w:rsidRPr="00C6242D">
        <w:rPr>
          <w:b/>
          <w:sz w:val="28"/>
          <w:szCs w:val="28"/>
        </w:rPr>
        <w:t>Programa del diplomado</w:t>
      </w:r>
    </w:p>
    <w:p w:rsidR="003C4F90" w:rsidRPr="003C4F90" w:rsidRDefault="003C4F90" w:rsidP="0032226E">
      <w:pPr>
        <w:pStyle w:val="Default"/>
        <w:jc w:val="center"/>
        <w:rPr>
          <w:rFonts w:ascii="Albertus Medium" w:hAnsi="Albertus Medium" w:cs="Calibri"/>
          <w:b/>
        </w:rPr>
      </w:pPr>
    </w:p>
    <w:tbl>
      <w:tblPr>
        <w:tblW w:w="10239" w:type="dxa"/>
        <w:tblInd w:w="-356" w:type="dxa"/>
        <w:tblCellMar>
          <w:left w:w="70" w:type="dxa"/>
          <w:right w:w="70" w:type="dxa"/>
        </w:tblCellMar>
        <w:tblLook w:val="00A0" w:firstRow="1" w:lastRow="0" w:firstColumn="1" w:lastColumn="0" w:noHBand="0" w:noVBand="0"/>
      </w:tblPr>
      <w:tblGrid>
        <w:gridCol w:w="5388"/>
        <w:gridCol w:w="487"/>
        <w:gridCol w:w="4364"/>
      </w:tblGrid>
      <w:tr w:rsidR="0032226E" w:rsidRPr="003C4F90" w:rsidTr="000F71E6">
        <w:trPr>
          <w:trHeight w:val="275"/>
        </w:trPr>
        <w:tc>
          <w:tcPr>
            <w:tcW w:w="10239" w:type="dxa"/>
            <w:gridSpan w:val="3"/>
            <w:tcBorders>
              <w:top w:val="single" w:sz="8" w:space="0" w:color="auto"/>
              <w:left w:val="single" w:sz="8" w:space="0" w:color="auto"/>
              <w:bottom w:val="nil"/>
              <w:right w:val="single" w:sz="8" w:space="0" w:color="000000"/>
            </w:tcBorders>
            <w:noWrap/>
            <w:vAlign w:val="bottom"/>
            <w:hideMark/>
          </w:tcPr>
          <w:p w:rsidR="0032226E" w:rsidRPr="003C4F90" w:rsidRDefault="0032226E">
            <w:pPr>
              <w:suppressAutoHyphens w:val="0"/>
              <w:overflowPunct/>
              <w:autoSpaceDE/>
              <w:autoSpaceDN w:val="0"/>
              <w:jc w:val="center"/>
              <w:rPr>
                <w:rFonts w:ascii="Arial Black" w:hAnsi="Arial Black" w:cs="Arial"/>
                <w:b/>
                <w:bCs/>
                <w:sz w:val="22"/>
                <w:szCs w:val="22"/>
                <w:lang w:val="es-ES" w:eastAsia="es-ES"/>
              </w:rPr>
            </w:pPr>
            <w:r w:rsidRPr="003C4F90">
              <w:rPr>
                <w:rFonts w:ascii="Arial Black" w:hAnsi="Arial Black" w:cs="Arial"/>
                <w:b/>
                <w:bCs/>
                <w:sz w:val="22"/>
                <w:szCs w:val="22"/>
                <w:lang w:val="es-ES" w:eastAsia="es-ES"/>
              </w:rPr>
              <w:t>UNIVERSIDAD LA GRAN COLOMBIA</w:t>
            </w:r>
          </w:p>
        </w:tc>
      </w:tr>
      <w:tr w:rsidR="0032226E" w:rsidRPr="003C4F90" w:rsidTr="000F71E6">
        <w:trPr>
          <w:trHeight w:val="261"/>
        </w:trPr>
        <w:tc>
          <w:tcPr>
            <w:tcW w:w="10239" w:type="dxa"/>
            <w:gridSpan w:val="3"/>
            <w:tcBorders>
              <w:top w:val="nil"/>
              <w:left w:val="single" w:sz="8" w:space="0" w:color="auto"/>
              <w:bottom w:val="nil"/>
              <w:right w:val="single" w:sz="8" w:space="0" w:color="000000"/>
            </w:tcBorders>
            <w:noWrap/>
            <w:vAlign w:val="bottom"/>
            <w:hideMark/>
          </w:tcPr>
          <w:p w:rsidR="0032226E" w:rsidRPr="003C4F90" w:rsidRDefault="0032226E">
            <w:pPr>
              <w:suppressAutoHyphens w:val="0"/>
              <w:overflowPunct/>
              <w:autoSpaceDE/>
              <w:autoSpaceDN w:val="0"/>
              <w:jc w:val="center"/>
              <w:rPr>
                <w:rFonts w:ascii="Arial Black" w:hAnsi="Arial Black" w:cs="Arial"/>
                <w:b/>
                <w:bCs/>
                <w:sz w:val="22"/>
                <w:szCs w:val="22"/>
                <w:lang w:val="es-ES" w:eastAsia="es-ES"/>
              </w:rPr>
            </w:pPr>
            <w:r w:rsidRPr="003C4F90">
              <w:rPr>
                <w:rFonts w:ascii="Arial Black" w:hAnsi="Arial Black" w:cs="Arial"/>
                <w:b/>
                <w:bCs/>
                <w:sz w:val="22"/>
                <w:szCs w:val="22"/>
                <w:lang w:val="es-ES" w:eastAsia="es-ES"/>
              </w:rPr>
              <w:t>CENTRO DE CONCILIACION</w:t>
            </w:r>
            <w:r w:rsidR="004515D8">
              <w:rPr>
                <w:rFonts w:ascii="Arial Black" w:hAnsi="Arial Black" w:cs="Arial"/>
                <w:b/>
                <w:bCs/>
                <w:sz w:val="22"/>
                <w:szCs w:val="22"/>
                <w:lang w:val="es-ES" w:eastAsia="es-ES"/>
              </w:rPr>
              <w:t xml:space="preserve"> ARBITRAJE Y AMIGABLE COMPOSICIÓN</w:t>
            </w:r>
          </w:p>
        </w:tc>
      </w:tr>
      <w:tr w:rsidR="0032226E" w:rsidRPr="003C4F90" w:rsidTr="000F71E6">
        <w:trPr>
          <w:trHeight w:val="261"/>
        </w:trPr>
        <w:tc>
          <w:tcPr>
            <w:tcW w:w="10239" w:type="dxa"/>
            <w:gridSpan w:val="3"/>
            <w:tcBorders>
              <w:top w:val="nil"/>
              <w:left w:val="single" w:sz="8" w:space="0" w:color="auto"/>
              <w:bottom w:val="nil"/>
              <w:right w:val="single" w:sz="8" w:space="0" w:color="000000"/>
            </w:tcBorders>
            <w:noWrap/>
            <w:vAlign w:val="bottom"/>
            <w:hideMark/>
          </w:tcPr>
          <w:p w:rsidR="0032226E" w:rsidRPr="008656E7" w:rsidRDefault="008656E7">
            <w:pPr>
              <w:suppressAutoHyphens w:val="0"/>
              <w:overflowPunct/>
              <w:autoSpaceDE/>
              <w:autoSpaceDN w:val="0"/>
              <w:jc w:val="center"/>
              <w:rPr>
                <w:sz w:val="28"/>
                <w:szCs w:val="28"/>
              </w:rPr>
            </w:pPr>
            <w:r w:rsidRPr="008656E7">
              <w:rPr>
                <w:rFonts w:ascii="Arial" w:hAnsi="Arial" w:cs="Arial"/>
                <w:b/>
                <w:sz w:val="28"/>
                <w:szCs w:val="28"/>
              </w:rPr>
              <w:t>CURSO DE INMERSIÓN EN MECANISMOS DE SOLUCIÓN DE CONFLICTOS</w:t>
            </w:r>
          </w:p>
        </w:tc>
      </w:tr>
      <w:tr w:rsidR="0032226E" w:rsidRPr="003C4F90" w:rsidTr="000F71E6">
        <w:trPr>
          <w:trHeight w:val="288"/>
        </w:trPr>
        <w:tc>
          <w:tcPr>
            <w:tcW w:w="10239" w:type="dxa"/>
            <w:gridSpan w:val="3"/>
            <w:tcBorders>
              <w:top w:val="nil"/>
              <w:left w:val="single" w:sz="8" w:space="0" w:color="auto"/>
              <w:bottom w:val="single" w:sz="8" w:space="0" w:color="auto"/>
              <w:right w:val="single" w:sz="8" w:space="0" w:color="000000"/>
            </w:tcBorders>
            <w:noWrap/>
            <w:vAlign w:val="bottom"/>
            <w:hideMark/>
          </w:tcPr>
          <w:p w:rsidR="0032226E" w:rsidRPr="003C4F90" w:rsidRDefault="0032226E">
            <w:pPr>
              <w:suppressAutoHyphens w:val="0"/>
              <w:overflowPunct/>
              <w:autoSpaceDE/>
              <w:autoSpaceDN w:val="0"/>
              <w:jc w:val="center"/>
              <w:rPr>
                <w:rFonts w:ascii="Arial Black" w:hAnsi="Arial Black" w:cs="Arial"/>
                <w:b/>
                <w:bCs/>
                <w:sz w:val="22"/>
                <w:szCs w:val="22"/>
                <w:lang w:val="es-ES" w:eastAsia="es-ES"/>
              </w:rPr>
            </w:pPr>
            <w:r w:rsidRPr="003C4F90">
              <w:rPr>
                <w:rFonts w:ascii="Arial Black" w:hAnsi="Arial Black" w:cs="Arial"/>
                <w:b/>
                <w:bCs/>
                <w:sz w:val="22"/>
                <w:szCs w:val="22"/>
                <w:lang w:val="es-ES" w:eastAsia="es-ES"/>
              </w:rPr>
              <w:t>CRONOGRAMA POR SESIONES</w:t>
            </w:r>
          </w:p>
        </w:tc>
      </w:tr>
      <w:tr w:rsidR="0032226E" w:rsidRPr="003C4F90" w:rsidTr="000F71E6">
        <w:trPr>
          <w:trHeight w:val="206"/>
        </w:trPr>
        <w:tc>
          <w:tcPr>
            <w:tcW w:w="5388" w:type="dxa"/>
            <w:tcBorders>
              <w:top w:val="nil"/>
              <w:left w:val="single" w:sz="8" w:space="0" w:color="auto"/>
              <w:bottom w:val="nil"/>
              <w:right w:val="single" w:sz="8" w:space="0" w:color="auto"/>
            </w:tcBorders>
            <w:noWrap/>
            <w:vAlign w:val="bottom"/>
            <w:hideMark/>
          </w:tcPr>
          <w:p w:rsidR="0032226E" w:rsidRPr="003C4F90" w:rsidRDefault="0032226E">
            <w:pPr>
              <w:suppressAutoHyphens w:val="0"/>
              <w:overflowPunct/>
              <w:autoSpaceDE/>
              <w:autoSpaceDN w:val="0"/>
              <w:jc w:val="center"/>
              <w:rPr>
                <w:rFonts w:ascii="Arial" w:hAnsi="Arial" w:cs="Arial"/>
                <w:b/>
                <w:bCs/>
                <w:sz w:val="22"/>
                <w:szCs w:val="22"/>
                <w:lang w:val="es-ES" w:eastAsia="es-ES"/>
              </w:rPr>
            </w:pPr>
            <w:r w:rsidRPr="003C4F90">
              <w:rPr>
                <w:rFonts w:ascii="Arial" w:hAnsi="Arial" w:cs="Arial"/>
                <w:b/>
                <w:bCs/>
                <w:sz w:val="22"/>
                <w:szCs w:val="22"/>
                <w:lang w:val="es-ES" w:eastAsia="es-ES"/>
              </w:rPr>
              <w:t xml:space="preserve">EJES TEMÁTICOS </w:t>
            </w:r>
          </w:p>
        </w:tc>
        <w:tc>
          <w:tcPr>
            <w:tcW w:w="487" w:type="dxa"/>
            <w:noWrap/>
            <w:vAlign w:val="bottom"/>
          </w:tcPr>
          <w:p w:rsidR="0032226E" w:rsidRPr="003C4F90" w:rsidRDefault="0032226E">
            <w:pPr>
              <w:suppressAutoHyphens w:val="0"/>
              <w:overflowPunct/>
              <w:autoSpaceDE/>
              <w:autoSpaceDN w:val="0"/>
              <w:rPr>
                <w:rFonts w:ascii="Arial" w:hAnsi="Arial" w:cs="Arial"/>
                <w:sz w:val="22"/>
                <w:szCs w:val="22"/>
                <w:lang w:val="es-ES" w:eastAsia="es-ES"/>
              </w:rPr>
            </w:pPr>
          </w:p>
        </w:tc>
        <w:tc>
          <w:tcPr>
            <w:tcW w:w="4364" w:type="dxa"/>
            <w:tcBorders>
              <w:top w:val="nil"/>
              <w:left w:val="single" w:sz="8" w:space="0" w:color="auto"/>
              <w:bottom w:val="nil"/>
              <w:right w:val="single" w:sz="8" w:space="0" w:color="auto"/>
            </w:tcBorders>
            <w:noWrap/>
            <w:vAlign w:val="bottom"/>
            <w:hideMark/>
          </w:tcPr>
          <w:p w:rsidR="0032226E" w:rsidRPr="003C4F90" w:rsidRDefault="0032226E">
            <w:pPr>
              <w:suppressAutoHyphens w:val="0"/>
              <w:overflowPunct/>
              <w:autoSpaceDE/>
              <w:autoSpaceDN w:val="0"/>
              <w:jc w:val="center"/>
              <w:rPr>
                <w:rFonts w:ascii="Arial" w:hAnsi="Arial" w:cs="Arial"/>
                <w:b/>
                <w:bCs/>
                <w:sz w:val="22"/>
                <w:szCs w:val="22"/>
                <w:lang w:val="es-ES" w:eastAsia="es-ES"/>
              </w:rPr>
            </w:pPr>
            <w:r w:rsidRPr="003C4F90">
              <w:rPr>
                <w:rFonts w:ascii="Arial" w:hAnsi="Arial" w:cs="Arial"/>
                <w:b/>
                <w:bCs/>
                <w:sz w:val="22"/>
                <w:szCs w:val="22"/>
                <w:lang w:val="es-ES" w:eastAsia="es-ES"/>
              </w:rPr>
              <w:t> </w:t>
            </w:r>
          </w:p>
        </w:tc>
      </w:tr>
      <w:tr w:rsidR="0032226E" w:rsidRPr="003C4F90" w:rsidTr="000F71E6">
        <w:trPr>
          <w:trHeight w:val="251"/>
        </w:trPr>
        <w:tc>
          <w:tcPr>
            <w:tcW w:w="5388" w:type="dxa"/>
            <w:tcBorders>
              <w:top w:val="nil"/>
              <w:left w:val="single" w:sz="8" w:space="0" w:color="auto"/>
              <w:bottom w:val="nil"/>
              <w:right w:val="single" w:sz="8" w:space="0" w:color="auto"/>
            </w:tcBorders>
            <w:noWrap/>
            <w:vAlign w:val="bottom"/>
            <w:hideMark/>
          </w:tcPr>
          <w:p w:rsidR="0032226E" w:rsidRPr="003C4F90" w:rsidRDefault="0032226E">
            <w:pPr>
              <w:suppressAutoHyphens w:val="0"/>
              <w:overflowPunct/>
              <w:autoSpaceDE/>
              <w:autoSpaceDN w:val="0"/>
              <w:jc w:val="center"/>
              <w:rPr>
                <w:rFonts w:ascii="Arial" w:hAnsi="Arial" w:cs="Arial"/>
                <w:b/>
                <w:bCs/>
                <w:sz w:val="22"/>
                <w:szCs w:val="22"/>
                <w:lang w:val="es-ES" w:eastAsia="es-ES"/>
              </w:rPr>
            </w:pPr>
            <w:r w:rsidRPr="003C4F90">
              <w:rPr>
                <w:rFonts w:ascii="Arial" w:hAnsi="Arial" w:cs="Arial"/>
                <w:b/>
                <w:bCs/>
                <w:sz w:val="22"/>
                <w:szCs w:val="22"/>
                <w:lang w:val="es-ES" w:eastAsia="es-ES"/>
              </w:rPr>
              <w:t xml:space="preserve">MÓDULO BÁSICO </w:t>
            </w:r>
          </w:p>
        </w:tc>
        <w:tc>
          <w:tcPr>
            <w:tcW w:w="487" w:type="dxa"/>
            <w:noWrap/>
            <w:vAlign w:val="bottom"/>
            <w:hideMark/>
          </w:tcPr>
          <w:p w:rsidR="0032226E" w:rsidRPr="003C4F90" w:rsidRDefault="0032226E">
            <w:pPr>
              <w:suppressAutoHyphens w:val="0"/>
              <w:overflowPunct/>
              <w:autoSpaceDE/>
              <w:autoSpaceDN w:val="0"/>
              <w:jc w:val="center"/>
              <w:rPr>
                <w:rFonts w:ascii="Arial" w:hAnsi="Arial" w:cs="Arial"/>
                <w:b/>
                <w:bCs/>
                <w:sz w:val="22"/>
                <w:szCs w:val="22"/>
                <w:lang w:val="es-ES" w:eastAsia="es-ES"/>
              </w:rPr>
            </w:pPr>
            <w:r w:rsidRPr="003C4F90">
              <w:rPr>
                <w:rFonts w:ascii="Arial" w:hAnsi="Arial" w:cs="Arial"/>
                <w:b/>
                <w:bCs/>
                <w:sz w:val="22"/>
                <w:szCs w:val="22"/>
                <w:lang w:val="es-ES" w:eastAsia="es-ES"/>
              </w:rPr>
              <w:t>I H</w:t>
            </w:r>
          </w:p>
        </w:tc>
        <w:tc>
          <w:tcPr>
            <w:tcW w:w="4364" w:type="dxa"/>
            <w:tcBorders>
              <w:top w:val="nil"/>
              <w:left w:val="single" w:sz="8" w:space="0" w:color="auto"/>
              <w:bottom w:val="nil"/>
              <w:right w:val="single" w:sz="8" w:space="0" w:color="auto"/>
            </w:tcBorders>
            <w:noWrap/>
            <w:vAlign w:val="bottom"/>
            <w:hideMark/>
          </w:tcPr>
          <w:p w:rsidR="0032226E" w:rsidRPr="003C4F90" w:rsidRDefault="0032226E">
            <w:pPr>
              <w:suppressAutoHyphens w:val="0"/>
              <w:overflowPunct/>
              <w:autoSpaceDE/>
              <w:autoSpaceDN w:val="0"/>
              <w:jc w:val="center"/>
              <w:rPr>
                <w:rFonts w:ascii="Arial" w:hAnsi="Arial" w:cs="Arial"/>
                <w:b/>
                <w:bCs/>
                <w:sz w:val="22"/>
                <w:szCs w:val="22"/>
                <w:lang w:val="es-ES" w:eastAsia="es-ES"/>
              </w:rPr>
            </w:pPr>
            <w:r w:rsidRPr="003C4F90">
              <w:rPr>
                <w:rFonts w:ascii="Arial" w:hAnsi="Arial" w:cs="Arial"/>
                <w:b/>
                <w:bCs/>
                <w:sz w:val="22"/>
                <w:szCs w:val="22"/>
                <w:lang w:val="es-ES" w:eastAsia="es-ES"/>
              </w:rPr>
              <w:t>CONFERENCISTA</w:t>
            </w:r>
          </w:p>
        </w:tc>
      </w:tr>
      <w:tr w:rsidR="005E4AB6" w:rsidRPr="003C4F90" w:rsidTr="00AF56D3">
        <w:trPr>
          <w:trHeight w:val="275"/>
        </w:trPr>
        <w:tc>
          <w:tcPr>
            <w:tcW w:w="5388" w:type="dxa"/>
            <w:tcBorders>
              <w:top w:val="single" w:sz="4" w:space="0" w:color="auto"/>
              <w:left w:val="single" w:sz="8" w:space="0" w:color="auto"/>
              <w:bottom w:val="single" w:sz="4" w:space="0" w:color="auto"/>
              <w:right w:val="single" w:sz="4" w:space="0" w:color="auto"/>
            </w:tcBorders>
            <w:noWrap/>
            <w:vAlign w:val="bottom"/>
            <w:hideMark/>
          </w:tcPr>
          <w:p w:rsidR="005E4AB6" w:rsidRPr="003C4F90" w:rsidRDefault="005E4AB6" w:rsidP="005E4AB6">
            <w:pPr>
              <w:suppressAutoHyphens w:val="0"/>
              <w:overflowPunct/>
              <w:autoSpaceDE/>
              <w:autoSpaceDN w:val="0"/>
              <w:rPr>
                <w:rFonts w:ascii="Arial" w:hAnsi="Arial" w:cs="Arial"/>
                <w:sz w:val="22"/>
                <w:szCs w:val="22"/>
                <w:lang w:val="es-ES" w:eastAsia="es-ES"/>
              </w:rPr>
            </w:pPr>
            <w:r w:rsidRPr="003C4F90">
              <w:rPr>
                <w:rFonts w:ascii="Arial" w:hAnsi="Arial" w:cs="Arial"/>
                <w:sz w:val="22"/>
                <w:szCs w:val="22"/>
                <w:lang w:val="es-ES" w:eastAsia="es-ES"/>
              </w:rPr>
              <w:t xml:space="preserve">Teoría del conflicto   </w:t>
            </w:r>
          </w:p>
        </w:tc>
        <w:tc>
          <w:tcPr>
            <w:tcW w:w="487" w:type="dxa"/>
            <w:tcBorders>
              <w:top w:val="single" w:sz="4" w:space="0" w:color="auto"/>
              <w:left w:val="nil"/>
              <w:bottom w:val="single" w:sz="4" w:space="0" w:color="auto"/>
              <w:right w:val="single" w:sz="4" w:space="0" w:color="auto"/>
            </w:tcBorders>
            <w:noWrap/>
            <w:vAlign w:val="bottom"/>
            <w:hideMark/>
          </w:tcPr>
          <w:p w:rsidR="005E4AB6" w:rsidRPr="003C4F90" w:rsidRDefault="005E4AB6" w:rsidP="005E4AB6">
            <w:pPr>
              <w:suppressAutoHyphens w:val="0"/>
              <w:overflowPunct/>
              <w:autoSpaceDE/>
              <w:autoSpaceDN w:val="0"/>
              <w:jc w:val="center"/>
              <w:rPr>
                <w:rFonts w:ascii="Arial" w:hAnsi="Arial" w:cs="Arial"/>
                <w:b/>
                <w:bCs/>
                <w:sz w:val="22"/>
                <w:szCs w:val="22"/>
                <w:lang w:val="es-ES" w:eastAsia="es-ES"/>
              </w:rPr>
            </w:pPr>
            <w:r w:rsidRPr="003C4F90">
              <w:rPr>
                <w:rFonts w:ascii="Arial" w:hAnsi="Arial" w:cs="Arial"/>
                <w:b/>
                <w:bCs/>
                <w:sz w:val="22"/>
                <w:szCs w:val="22"/>
                <w:lang w:val="es-ES" w:eastAsia="es-ES"/>
              </w:rPr>
              <w:t>2</w:t>
            </w:r>
          </w:p>
        </w:tc>
        <w:tc>
          <w:tcPr>
            <w:tcW w:w="4364" w:type="dxa"/>
            <w:tcBorders>
              <w:top w:val="single" w:sz="4" w:space="0" w:color="auto"/>
              <w:left w:val="nil"/>
              <w:bottom w:val="single" w:sz="4" w:space="0" w:color="auto"/>
              <w:right w:val="single" w:sz="8" w:space="0" w:color="auto"/>
            </w:tcBorders>
            <w:shd w:val="clear" w:color="auto" w:fill="FFFFFF" w:themeFill="background1"/>
            <w:noWrap/>
          </w:tcPr>
          <w:p w:rsidR="005E4AB6" w:rsidRDefault="008656E7" w:rsidP="005E4AB6">
            <w:r>
              <w:rPr>
                <w:rFonts w:ascii="Arial" w:hAnsi="Arial" w:cs="Arial"/>
                <w:lang w:val="es-ES" w:eastAsia="es-ES"/>
              </w:rPr>
              <w:t>FERNANDO ELIECER BERNAL PARDO</w:t>
            </w:r>
          </w:p>
        </w:tc>
      </w:tr>
      <w:tr w:rsidR="005E4AB6" w:rsidRPr="003C4F90" w:rsidTr="00AF56D3">
        <w:trPr>
          <w:trHeight w:val="264"/>
        </w:trPr>
        <w:tc>
          <w:tcPr>
            <w:tcW w:w="5388" w:type="dxa"/>
            <w:tcBorders>
              <w:top w:val="nil"/>
              <w:left w:val="single" w:sz="8" w:space="0" w:color="auto"/>
              <w:bottom w:val="single" w:sz="4" w:space="0" w:color="auto"/>
              <w:right w:val="single" w:sz="4" w:space="0" w:color="auto"/>
            </w:tcBorders>
            <w:noWrap/>
            <w:vAlign w:val="bottom"/>
            <w:hideMark/>
          </w:tcPr>
          <w:p w:rsidR="005E4AB6" w:rsidRPr="003C4F90" w:rsidRDefault="005E4AB6" w:rsidP="005E4AB6">
            <w:pPr>
              <w:suppressAutoHyphens w:val="0"/>
              <w:overflowPunct/>
              <w:autoSpaceDE/>
              <w:autoSpaceDN w:val="0"/>
              <w:rPr>
                <w:rFonts w:ascii="Arial" w:hAnsi="Arial" w:cs="Arial"/>
                <w:sz w:val="22"/>
                <w:szCs w:val="22"/>
                <w:lang w:val="es-ES" w:eastAsia="es-ES"/>
              </w:rPr>
            </w:pPr>
            <w:r w:rsidRPr="003C4F90">
              <w:rPr>
                <w:rFonts w:ascii="Arial" w:hAnsi="Arial" w:cs="Arial"/>
                <w:sz w:val="22"/>
                <w:szCs w:val="22"/>
                <w:lang w:val="es-ES" w:eastAsia="es-ES"/>
              </w:rPr>
              <w:t xml:space="preserve">Mecanismos Alternativos de Solución de Conflictos </w:t>
            </w:r>
          </w:p>
        </w:tc>
        <w:tc>
          <w:tcPr>
            <w:tcW w:w="487" w:type="dxa"/>
            <w:tcBorders>
              <w:top w:val="nil"/>
              <w:left w:val="nil"/>
              <w:bottom w:val="single" w:sz="4" w:space="0" w:color="auto"/>
              <w:right w:val="single" w:sz="4" w:space="0" w:color="auto"/>
            </w:tcBorders>
            <w:noWrap/>
            <w:vAlign w:val="bottom"/>
            <w:hideMark/>
          </w:tcPr>
          <w:p w:rsidR="005E4AB6" w:rsidRPr="003C4F90" w:rsidRDefault="005E4AB6" w:rsidP="005E4AB6">
            <w:pPr>
              <w:suppressAutoHyphens w:val="0"/>
              <w:overflowPunct/>
              <w:autoSpaceDE/>
              <w:autoSpaceDN w:val="0"/>
              <w:jc w:val="center"/>
              <w:rPr>
                <w:rFonts w:ascii="Arial" w:hAnsi="Arial" w:cs="Arial"/>
                <w:b/>
                <w:bCs/>
                <w:sz w:val="22"/>
                <w:szCs w:val="22"/>
                <w:lang w:val="es-ES" w:eastAsia="es-ES"/>
              </w:rPr>
            </w:pPr>
            <w:r w:rsidRPr="003C4F90">
              <w:rPr>
                <w:rFonts w:ascii="Arial" w:hAnsi="Arial" w:cs="Arial"/>
                <w:b/>
                <w:bCs/>
                <w:sz w:val="22"/>
                <w:szCs w:val="22"/>
                <w:lang w:val="es-ES" w:eastAsia="es-ES"/>
              </w:rPr>
              <w:t>2</w:t>
            </w:r>
          </w:p>
        </w:tc>
        <w:tc>
          <w:tcPr>
            <w:tcW w:w="4364" w:type="dxa"/>
            <w:tcBorders>
              <w:top w:val="nil"/>
              <w:left w:val="nil"/>
              <w:bottom w:val="single" w:sz="4" w:space="0" w:color="auto"/>
              <w:right w:val="single" w:sz="8" w:space="0" w:color="auto"/>
            </w:tcBorders>
            <w:shd w:val="clear" w:color="auto" w:fill="FFFFFF" w:themeFill="background1"/>
            <w:noWrap/>
          </w:tcPr>
          <w:p w:rsidR="005E4AB6" w:rsidRDefault="005E4AB6" w:rsidP="005E4AB6">
            <w:r w:rsidRPr="00DB17A5">
              <w:rPr>
                <w:rFonts w:ascii="Arial" w:hAnsi="Arial" w:cs="Arial"/>
                <w:lang w:val="es-ES" w:eastAsia="es-ES"/>
              </w:rPr>
              <w:t>HECTOR ALFONSO GUTIERREZ Y G.</w:t>
            </w:r>
          </w:p>
        </w:tc>
      </w:tr>
      <w:tr w:rsidR="00257F6C" w:rsidRPr="003C4F90" w:rsidTr="00AF56D3">
        <w:trPr>
          <w:trHeight w:val="190"/>
        </w:trPr>
        <w:tc>
          <w:tcPr>
            <w:tcW w:w="5388" w:type="dxa"/>
            <w:tcBorders>
              <w:top w:val="nil"/>
              <w:left w:val="single" w:sz="8" w:space="0" w:color="auto"/>
              <w:bottom w:val="single" w:sz="4" w:space="0" w:color="auto"/>
              <w:right w:val="single" w:sz="4" w:space="0" w:color="auto"/>
            </w:tcBorders>
            <w:noWrap/>
            <w:vAlign w:val="bottom"/>
            <w:hideMark/>
          </w:tcPr>
          <w:p w:rsidR="00257F6C" w:rsidRPr="003C4F90" w:rsidRDefault="00257F6C">
            <w:pPr>
              <w:suppressAutoHyphens w:val="0"/>
              <w:overflowPunct/>
              <w:autoSpaceDE/>
              <w:autoSpaceDN w:val="0"/>
              <w:rPr>
                <w:rFonts w:ascii="Arial" w:hAnsi="Arial" w:cs="Arial"/>
                <w:sz w:val="22"/>
                <w:szCs w:val="22"/>
                <w:lang w:val="es-ES" w:eastAsia="es-ES"/>
              </w:rPr>
            </w:pPr>
            <w:r w:rsidRPr="003C4F90">
              <w:rPr>
                <w:rFonts w:ascii="Arial" w:hAnsi="Arial" w:cs="Arial"/>
                <w:sz w:val="22"/>
                <w:szCs w:val="22"/>
                <w:lang w:val="es-ES" w:eastAsia="es-ES"/>
              </w:rPr>
              <w:t xml:space="preserve">La conciliación  </w:t>
            </w:r>
            <w:r w:rsidR="00E678CD">
              <w:rPr>
                <w:rFonts w:ascii="Arial" w:hAnsi="Arial" w:cs="Arial"/>
                <w:sz w:val="22"/>
                <w:szCs w:val="22"/>
                <w:lang w:val="es-ES" w:eastAsia="es-ES"/>
              </w:rPr>
              <w:t>y el Conciliador</w:t>
            </w:r>
          </w:p>
        </w:tc>
        <w:tc>
          <w:tcPr>
            <w:tcW w:w="487" w:type="dxa"/>
            <w:tcBorders>
              <w:top w:val="nil"/>
              <w:left w:val="nil"/>
              <w:bottom w:val="single" w:sz="4" w:space="0" w:color="auto"/>
              <w:right w:val="single" w:sz="4" w:space="0" w:color="auto"/>
            </w:tcBorders>
            <w:noWrap/>
            <w:vAlign w:val="bottom"/>
            <w:hideMark/>
          </w:tcPr>
          <w:p w:rsidR="00257F6C" w:rsidRPr="003C4F90" w:rsidRDefault="00257F6C">
            <w:pPr>
              <w:suppressAutoHyphens w:val="0"/>
              <w:overflowPunct/>
              <w:autoSpaceDE/>
              <w:autoSpaceDN w:val="0"/>
              <w:jc w:val="center"/>
              <w:rPr>
                <w:rFonts w:ascii="Arial" w:hAnsi="Arial" w:cs="Arial"/>
                <w:b/>
                <w:bCs/>
                <w:sz w:val="22"/>
                <w:szCs w:val="22"/>
                <w:lang w:val="es-ES" w:eastAsia="es-ES"/>
              </w:rPr>
            </w:pPr>
            <w:r w:rsidRPr="003C4F90">
              <w:rPr>
                <w:rFonts w:ascii="Arial" w:hAnsi="Arial" w:cs="Arial"/>
                <w:b/>
                <w:bCs/>
                <w:sz w:val="22"/>
                <w:szCs w:val="22"/>
                <w:lang w:val="es-ES" w:eastAsia="es-ES"/>
              </w:rPr>
              <w:t>2</w:t>
            </w:r>
          </w:p>
        </w:tc>
        <w:tc>
          <w:tcPr>
            <w:tcW w:w="4364" w:type="dxa"/>
            <w:tcBorders>
              <w:top w:val="nil"/>
              <w:left w:val="nil"/>
              <w:bottom w:val="single" w:sz="4" w:space="0" w:color="auto"/>
              <w:right w:val="single" w:sz="8" w:space="0" w:color="auto"/>
            </w:tcBorders>
            <w:shd w:val="clear" w:color="auto" w:fill="FFFFFF" w:themeFill="background1"/>
            <w:noWrap/>
            <w:vAlign w:val="bottom"/>
          </w:tcPr>
          <w:p w:rsidR="00257F6C" w:rsidRPr="005E4AB6" w:rsidRDefault="00257F6C" w:rsidP="007639B1">
            <w:pPr>
              <w:suppressAutoHyphens w:val="0"/>
              <w:overflowPunct/>
              <w:autoSpaceDE/>
              <w:autoSpaceDN w:val="0"/>
              <w:rPr>
                <w:rFonts w:ascii="Arial" w:hAnsi="Arial" w:cs="Arial"/>
                <w:lang w:val="es-ES" w:eastAsia="es-ES"/>
              </w:rPr>
            </w:pPr>
            <w:r w:rsidRPr="005E4AB6">
              <w:rPr>
                <w:rFonts w:ascii="Arial" w:hAnsi="Arial" w:cs="Arial"/>
                <w:lang w:val="es-ES" w:eastAsia="es-ES"/>
              </w:rPr>
              <w:t>ANA MERY LEMUS MURCIA</w:t>
            </w:r>
          </w:p>
        </w:tc>
      </w:tr>
      <w:tr w:rsidR="0032226E" w:rsidRPr="003C4F90" w:rsidTr="00AF56D3">
        <w:trPr>
          <w:trHeight w:val="275"/>
        </w:trPr>
        <w:tc>
          <w:tcPr>
            <w:tcW w:w="5388" w:type="dxa"/>
            <w:tcBorders>
              <w:top w:val="nil"/>
              <w:left w:val="single" w:sz="8" w:space="0" w:color="auto"/>
              <w:bottom w:val="single" w:sz="4" w:space="0" w:color="auto"/>
              <w:right w:val="single" w:sz="4" w:space="0" w:color="auto"/>
            </w:tcBorders>
            <w:noWrap/>
            <w:vAlign w:val="bottom"/>
            <w:hideMark/>
          </w:tcPr>
          <w:p w:rsidR="0032226E" w:rsidRPr="003C4F90" w:rsidRDefault="0032226E">
            <w:pPr>
              <w:suppressAutoHyphens w:val="0"/>
              <w:overflowPunct/>
              <w:autoSpaceDE/>
              <w:autoSpaceDN w:val="0"/>
              <w:rPr>
                <w:rFonts w:ascii="Arial" w:hAnsi="Arial" w:cs="Arial"/>
                <w:sz w:val="22"/>
                <w:szCs w:val="22"/>
                <w:lang w:val="es-ES" w:eastAsia="es-ES"/>
              </w:rPr>
            </w:pPr>
            <w:r w:rsidRPr="003C4F90">
              <w:rPr>
                <w:rFonts w:ascii="Arial" w:hAnsi="Arial" w:cs="Arial"/>
                <w:sz w:val="22"/>
                <w:szCs w:val="22"/>
                <w:lang w:val="es-ES" w:eastAsia="es-ES"/>
              </w:rPr>
              <w:t xml:space="preserve">Centros de conciliación </w:t>
            </w:r>
          </w:p>
        </w:tc>
        <w:tc>
          <w:tcPr>
            <w:tcW w:w="487" w:type="dxa"/>
            <w:tcBorders>
              <w:top w:val="nil"/>
              <w:left w:val="nil"/>
              <w:bottom w:val="single" w:sz="4" w:space="0" w:color="auto"/>
              <w:right w:val="single" w:sz="4" w:space="0" w:color="auto"/>
            </w:tcBorders>
            <w:noWrap/>
            <w:vAlign w:val="bottom"/>
            <w:hideMark/>
          </w:tcPr>
          <w:p w:rsidR="0032226E" w:rsidRPr="003C4F90" w:rsidRDefault="0032226E">
            <w:pPr>
              <w:suppressAutoHyphens w:val="0"/>
              <w:overflowPunct/>
              <w:autoSpaceDE/>
              <w:autoSpaceDN w:val="0"/>
              <w:jc w:val="center"/>
              <w:rPr>
                <w:rFonts w:ascii="Arial" w:hAnsi="Arial" w:cs="Arial"/>
                <w:b/>
                <w:bCs/>
                <w:sz w:val="22"/>
                <w:szCs w:val="22"/>
                <w:lang w:val="es-ES" w:eastAsia="es-ES"/>
              </w:rPr>
            </w:pPr>
            <w:r w:rsidRPr="003C4F90">
              <w:rPr>
                <w:rFonts w:ascii="Arial" w:hAnsi="Arial" w:cs="Arial"/>
                <w:b/>
                <w:bCs/>
                <w:sz w:val="22"/>
                <w:szCs w:val="22"/>
                <w:lang w:val="es-ES" w:eastAsia="es-ES"/>
              </w:rPr>
              <w:t>2</w:t>
            </w:r>
          </w:p>
        </w:tc>
        <w:tc>
          <w:tcPr>
            <w:tcW w:w="4364" w:type="dxa"/>
            <w:tcBorders>
              <w:top w:val="nil"/>
              <w:left w:val="nil"/>
              <w:bottom w:val="single" w:sz="4" w:space="0" w:color="auto"/>
              <w:right w:val="single" w:sz="8" w:space="0" w:color="auto"/>
            </w:tcBorders>
            <w:shd w:val="clear" w:color="auto" w:fill="FFFFFF" w:themeFill="background1"/>
            <w:noWrap/>
            <w:vAlign w:val="bottom"/>
          </w:tcPr>
          <w:p w:rsidR="0032226E" w:rsidRPr="005E4AB6" w:rsidRDefault="00257F6C">
            <w:pPr>
              <w:suppressAutoHyphens w:val="0"/>
              <w:overflowPunct/>
              <w:autoSpaceDE/>
              <w:autoSpaceDN w:val="0"/>
              <w:rPr>
                <w:rFonts w:ascii="Arial" w:hAnsi="Arial" w:cs="Arial"/>
                <w:lang w:val="es-ES" w:eastAsia="es-ES"/>
              </w:rPr>
            </w:pPr>
            <w:r w:rsidRPr="005E4AB6">
              <w:rPr>
                <w:rFonts w:ascii="Arial" w:hAnsi="Arial" w:cs="Arial"/>
                <w:lang w:val="es-ES" w:eastAsia="es-ES"/>
              </w:rPr>
              <w:t>HECTOR DANIEL RODRIGUEZ POVEDA</w:t>
            </w:r>
          </w:p>
        </w:tc>
      </w:tr>
      <w:tr w:rsidR="0032226E" w:rsidRPr="003C4F90" w:rsidTr="00AF56D3">
        <w:trPr>
          <w:trHeight w:val="275"/>
        </w:trPr>
        <w:tc>
          <w:tcPr>
            <w:tcW w:w="5388" w:type="dxa"/>
            <w:tcBorders>
              <w:top w:val="nil"/>
              <w:left w:val="single" w:sz="8" w:space="0" w:color="auto"/>
              <w:bottom w:val="single" w:sz="4" w:space="0" w:color="auto"/>
              <w:right w:val="single" w:sz="4" w:space="0" w:color="auto"/>
            </w:tcBorders>
            <w:noWrap/>
            <w:vAlign w:val="bottom"/>
            <w:hideMark/>
          </w:tcPr>
          <w:p w:rsidR="0032226E" w:rsidRPr="003C4F90" w:rsidRDefault="0032226E" w:rsidP="005E4AB6">
            <w:pPr>
              <w:suppressAutoHyphens w:val="0"/>
              <w:overflowPunct/>
              <w:autoSpaceDE/>
              <w:autoSpaceDN w:val="0"/>
              <w:rPr>
                <w:rFonts w:ascii="Arial" w:hAnsi="Arial" w:cs="Arial"/>
                <w:sz w:val="22"/>
                <w:szCs w:val="22"/>
                <w:lang w:val="es-ES" w:eastAsia="es-ES"/>
              </w:rPr>
            </w:pPr>
            <w:r w:rsidRPr="003C4F90">
              <w:rPr>
                <w:rFonts w:ascii="Arial" w:hAnsi="Arial" w:cs="Arial"/>
                <w:sz w:val="22"/>
                <w:szCs w:val="22"/>
                <w:lang w:val="es-ES" w:eastAsia="es-ES"/>
              </w:rPr>
              <w:t>Marco legal</w:t>
            </w:r>
            <w:r w:rsidR="005E4AB6">
              <w:rPr>
                <w:rFonts w:ascii="Arial" w:hAnsi="Arial" w:cs="Arial"/>
                <w:sz w:val="22"/>
                <w:szCs w:val="22"/>
                <w:lang w:val="es-ES" w:eastAsia="es-ES"/>
              </w:rPr>
              <w:t xml:space="preserve"> y</w:t>
            </w:r>
            <w:r w:rsidRPr="003C4F90">
              <w:rPr>
                <w:rFonts w:ascii="Arial" w:hAnsi="Arial" w:cs="Arial"/>
                <w:sz w:val="22"/>
                <w:szCs w:val="22"/>
                <w:lang w:val="es-ES" w:eastAsia="es-ES"/>
              </w:rPr>
              <w:t xml:space="preserve"> jurisprudencial de la conciliación </w:t>
            </w:r>
          </w:p>
        </w:tc>
        <w:tc>
          <w:tcPr>
            <w:tcW w:w="487" w:type="dxa"/>
            <w:tcBorders>
              <w:top w:val="nil"/>
              <w:left w:val="nil"/>
              <w:bottom w:val="single" w:sz="4" w:space="0" w:color="auto"/>
              <w:right w:val="single" w:sz="4" w:space="0" w:color="auto"/>
            </w:tcBorders>
            <w:noWrap/>
            <w:vAlign w:val="bottom"/>
            <w:hideMark/>
          </w:tcPr>
          <w:p w:rsidR="0032226E" w:rsidRPr="003C4F90" w:rsidRDefault="0032226E">
            <w:pPr>
              <w:suppressAutoHyphens w:val="0"/>
              <w:overflowPunct/>
              <w:autoSpaceDE/>
              <w:autoSpaceDN w:val="0"/>
              <w:jc w:val="center"/>
              <w:rPr>
                <w:rFonts w:ascii="Arial" w:hAnsi="Arial" w:cs="Arial"/>
                <w:b/>
                <w:bCs/>
                <w:sz w:val="22"/>
                <w:szCs w:val="22"/>
                <w:lang w:val="es-ES" w:eastAsia="es-ES"/>
              </w:rPr>
            </w:pPr>
            <w:r w:rsidRPr="003C4F90">
              <w:rPr>
                <w:rFonts w:ascii="Arial" w:hAnsi="Arial" w:cs="Arial"/>
                <w:b/>
                <w:bCs/>
                <w:sz w:val="22"/>
                <w:szCs w:val="22"/>
                <w:lang w:val="es-ES" w:eastAsia="es-ES"/>
              </w:rPr>
              <w:t>2</w:t>
            </w:r>
          </w:p>
        </w:tc>
        <w:tc>
          <w:tcPr>
            <w:tcW w:w="4364" w:type="dxa"/>
            <w:tcBorders>
              <w:top w:val="nil"/>
              <w:left w:val="nil"/>
              <w:bottom w:val="single" w:sz="4" w:space="0" w:color="auto"/>
              <w:right w:val="single" w:sz="8" w:space="0" w:color="auto"/>
            </w:tcBorders>
            <w:shd w:val="clear" w:color="auto" w:fill="FFFFFF" w:themeFill="background1"/>
            <w:noWrap/>
            <w:vAlign w:val="bottom"/>
          </w:tcPr>
          <w:p w:rsidR="0032226E" w:rsidRPr="005E4AB6" w:rsidRDefault="005E4AB6">
            <w:pPr>
              <w:suppressAutoHyphens w:val="0"/>
              <w:overflowPunct/>
              <w:autoSpaceDE/>
              <w:autoSpaceDN w:val="0"/>
              <w:rPr>
                <w:rFonts w:ascii="Arial" w:hAnsi="Arial" w:cs="Arial"/>
                <w:lang w:val="es-ES" w:eastAsia="es-ES"/>
              </w:rPr>
            </w:pPr>
            <w:r w:rsidRPr="005E4AB6">
              <w:rPr>
                <w:rFonts w:ascii="Arial" w:hAnsi="Arial" w:cs="Arial"/>
                <w:lang w:val="es-ES" w:eastAsia="es-ES"/>
              </w:rPr>
              <w:t>HECTOR ALFONSO GUTIERREZ Y G.</w:t>
            </w:r>
          </w:p>
        </w:tc>
      </w:tr>
      <w:tr w:rsidR="0032226E" w:rsidRPr="003C4F90" w:rsidTr="00AF56D3">
        <w:trPr>
          <w:trHeight w:val="275"/>
        </w:trPr>
        <w:tc>
          <w:tcPr>
            <w:tcW w:w="5388" w:type="dxa"/>
            <w:tcBorders>
              <w:top w:val="nil"/>
              <w:left w:val="single" w:sz="8" w:space="0" w:color="auto"/>
              <w:bottom w:val="single" w:sz="4" w:space="0" w:color="auto"/>
              <w:right w:val="single" w:sz="4" w:space="0" w:color="auto"/>
            </w:tcBorders>
            <w:noWrap/>
            <w:vAlign w:val="bottom"/>
            <w:hideMark/>
          </w:tcPr>
          <w:p w:rsidR="0032226E" w:rsidRPr="003C4F90" w:rsidRDefault="0032226E" w:rsidP="00E678CD">
            <w:pPr>
              <w:suppressAutoHyphens w:val="0"/>
              <w:overflowPunct/>
              <w:autoSpaceDE/>
              <w:autoSpaceDN w:val="0"/>
              <w:rPr>
                <w:rFonts w:ascii="Arial" w:hAnsi="Arial" w:cs="Arial"/>
                <w:sz w:val="22"/>
                <w:szCs w:val="22"/>
                <w:lang w:val="es-ES" w:eastAsia="es-ES"/>
              </w:rPr>
            </w:pPr>
            <w:r w:rsidRPr="003C4F90">
              <w:rPr>
                <w:rFonts w:ascii="Arial" w:hAnsi="Arial" w:cs="Arial"/>
                <w:sz w:val="22"/>
                <w:szCs w:val="22"/>
                <w:lang w:val="es-ES" w:eastAsia="es-ES"/>
              </w:rPr>
              <w:t xml:space="preserve">Conciliación </w:t>
            </w:r>
            <w:r w:rsidR="00E678CD">
              <w:rPr>
                <w:rFonts w:ascii="Arial" w:hAnsi="Arial" w:cs="Arial"/>
                <w:sz w:val="22"/>
                <w:szCs w:val="22"/>
                <w:lang w:val="es-ES" w:eastAsia="es-ES"/>
              </w:rPr>
              <w:t>en Derecho privado (Civil, familia y comercial).</w:t>
            </w:r>
          </w:p>
        </w:tc>
        <w:tc>
          <w:tcPr>
            <w:tcW w:w="487" w:type="dxa"/>
            <w:tcBorders>
              <w:top w:val="nil"/>
              <w:left w:val="nil"/>
              <w:bottom w:val="single" w:sz="4" w:space="0" w:color="auto"/>
              <w:right w:val="single" w:sz="4" w:space="0" w:color="auto"/>
            </w:tcBorders>
            <w:noWrap/>
            <w:vAlign w:val="bottom"/>
            <w:hideMark/>
          </w:tcPr>
          <w:p w:rsidR="0032226E" w:rsidRPr="003C4F90" w:rsidRDefault="0032226E">
            <w:pPr>
              <w:suppressAutoHyphens w:val="0"/>
              <w:overflowPunct/>
              <w:autoSpaceDE/>
              <w:autoSpaceDN w:val="0"/>
              <w:jc w:val="center"/>
              <w:rPr>
                <w:rFonts w:ascii="Arial" w:hAnsi="Arial" w:cs="Arial"/>
                <w:b/>
                <w:bCs/>
                <w:sz w:val="22"/>
                <w:szCs w:val="22"/>
                <w:lang w:val="es-ES" w:eastAsia="es-ES"/>
              </w:rPr>
            </w:pPr>
            <w:r w:rsidRPr="003C4F90">
              <w:rPr>
                <w:rFonts w:ascii="Arial" w:hAnsi="Arial" w:cs="Arial"/>
                <w:b/>
                <w:bCs/>
                <w:sz w:val="22"/>
                <w:szCs w:val="22"/>
                <w:lang w:val="es-ES" w:eastAsia="es-ES"/>
              </w:rPr>
              <w:t>2</w:t>
            </w:r>
          </w:p>
        </w:tc>
        <w:tc>
          <w:tcPr>
            <w:tcW w:w="4364" w:type="dxa"/>
            <w:tcBorders>
              <w:top w:val="nil"/>
              <w:left w:val="nil"/>
              <w:bottom w:val="single" w:sz="4" w:space="0" w:color="auto"/>
              <w:right w:val="single" w:sz="8" w:space="0" w:color="auto"/>
            </w:tcBorders>
            <w:shd w:val="clear" w:color="auto" w:fill="FFFFFF" w:themeFill="background1"/>
            <w:noWrap/>
            <w:vAlign w:val="bottom"/>
          </w:tcPr>
          <w:p w:rsidR="0032226E" w:rsidRPr="005E4AB6" w:rsidRDefault="00257F6C">
            <w:pPr>
              <w:suppressAutoHyphens w:val="0"/>
              <w:overflowPunct/>
              <w:autoSpaceDE/>
              <w:autoSpaceDN w:val="0"/>
              <w:rPr>
                <w:rFonts w:ascii="Arial" w:hAnsi="Arial" w:cs="Arial"/>
                <w:lang w:val="es-ES" w:eastAsia="es-ES"/>
              </w:rPr>
            </w:pPr>
            <w:r w:rsidRPr="005E4AB6">
              <w:rPr>
                <w:rFonts w:ascii="Arial" w:hAnsi="Arial" w:cs="Arial"/>
                <w:lang w:val="es-ES" w:eastAsia="es-ES"/>
              </w:rPr>
              <w:t>JOSE RICARDO BUITRAGO F.</w:t>
            </w:r>
          </w:p>
        </w:tc>
      </w:tr>
      <w:tr w:rsidR="0032226E" w:rsidRPr="003C4F90" w:rsidTr="00AF56D3">
        <w:trPr>
          <w:trHeight w:val="275"/>
        </w:trPr>
        <w:tc>
          <w:tcPr>
            <w:tcW w:w="5388" w:type="dxa"/>
            <w:tcBorders>
              <w:top w:val="nil"/>
              <w:left w:val="single" w:sz="8" w:space="0" w:color="auto"/>
              <w:bottom w:val="single" w:sz="4" w:space="0" w:color="auto"/>
              <w:right w:val="single" w:sz="4" w:space="0" w:color="auto"/>
            </w:tcBorders>
            <w:noWrap/>
            <w:vAlign w:val="bottom"/>
            <w:hideMark/>
          </w:tcPr>
          <w:p w:rsidR="0032226E" w:rsidRPr="003C4F90" w:rsidRDefault="0032226E">
            <w:pPr>
              <w:suppressAutoHyphens w:val="0"/>
              <w:overflowPunct/>
              <w:autoSpaceDE/>
              <w:autoSpaceDN w:val="0"/>
              <w:rPr>
                <w:rFonts w:ascii="Arial" w:hAnsi="Arial" w:cs="Arial"/>
                <w:sz w:val="22"/>
                <w:szCs w:val="22"/>
                <w:lang w:val="es-ES" w:eastAsia="es-ES"/>
              </w:rPr>
            </w:pPr>
            <w:r w:rsidRPr="003C4F90">
              <w:rPr>
                <w:rFonts w:ascii="Arial" w:hAnsi="Arial" w:cs="Arial"/>
                <w:sz w:val="22"/>
                <w:szCs w:val="22"/>
                <w:lang w:val="es-ES" w:eastAsia="es-ES"/>
              </w:rPr>
              <w:t xml:space="preserve">Conciliación en penal  </w:t>
            </w:r>
            <w:r w:rsidR="00E678CD">
              <w:rPr>
                <w:rFonts w:ascii="Arial" w:hAnsi="Arial" w:cs="Arial"/>
                <w:sz w:val="22"/>
                <w:szCs w:val="22"/>
                <w:lang w:val="es-ES" w:eastAsia="es-ES"/>
              </w:rPr>
              <w:t>y Laboral</w:t>
            </w:r>
          </w:p>
        </w:tc>
        <w:tc>
          <w:tcPr>
            <w:tcW w:w="487" w:type="dxa"/>
            <w:tcBorders>
              <w:top w:val="nil"/>
              <w:left w:val="nil"/>
              <w:bottom w:val="single" w:sz="4" w:space="0" w:color="auto"/>
              <w:right w:val="single" w:sz="4" w:space="0" w:color="auto"/>
            </w:tcBorders>
            <w:noWrap/>
            <w:vAlign w:val="bottom"/>
            <w:hideMark/>
          </w:tcPr>
          <w:p w:rsidR="0032226E" w:rsidRPr="003C4F90" w:rsidRDefault="0032226E">
            <w:pPr>
              <w:suppressAutoHyphens w:val="0"/>
              <w:overflowPunct/>
              <w:autoSpaceDE/>
              <w:autoSpaceDN w:val="0"/>
              <w:jc w:val="center"/>
              <w:rPr>
                <w:rFonts w:ascii="Arial" w:hAnsi="Arial" w:cs="Arial"/>
                <w:b/>
                <w:bCs/>
                <w:sz w:val="22"/>
                <w:szCs w:val="22"/>
                <w:lang w:val="es-ES" w:eastAsia="es-ES"/>
              </w:rPr>
            </w:pPr>
            <w:r w:rsidRPr="003C4F90">
              <w:rPr>
                <w:rFonts w:ascii="Arial" w:hAnsi="Arial" w:cs="Arial"/>
                <w:b/>
                <w:bCs/>
                <w:sz w:val="22"/>
                <w:szCs w:val="22"/>
                <w:lang w:val="es-ES" w:eastAsia="es-ES"/>
              </w:rPr>
              <w:t>2</w:t>
            </w:r>
          </w:p>
        </w:tc>
        <w:tc>
          <w:tcPr>
            <w:tcW w:w="4364" w:type="dxa"/>
            <w:tcBorders>
              <w:top w:val="nil"/>
              <w:left w:val="nil"/>
              <w:bottom w:val="single" w:sz="4" w:space="0" w:color="auto"/>
              <w:right w:val="single" w:sz="8" w:space="0" w:color="auto"/>
            </w:tcBorders>
            <w:shd w:val="clear" w:color="auto" w:fill="FFFFFF" w:themeFill="background1"/>
            <w:noWrap/>
            <w:vAlign w:val="bottom"/>
          </w:tcPr>
          <w:p w:rsidR="0032226E" w:rsidRPr="005E4AB6" w:rsidRDefault="005E4AB6">
            <w:pPr>
              <w:suppressAutoHyphens w:val="0"/>
              <w:overflowPunct/>
              <w:autoSpaceDE/>
              <w:autoSpaceDN w:val="0"/>
              <w:rPr>
                <w:rFonts w:ascii="Arial" w:hAnsi="Arial" w:cs="Arial"/>
                <w:lang w:val="es-ES" w:eastAsia="es-ES"/>
              </w:rPr>
            </w:pPr>
            <w:r>
              <w:rPr>
                <w:rFonts w:ascii="Arial" w:hAnsi="Arial" w:cs="Arial"/>
                <w:lang w:val="es-ES" w:eastAsia="es-ES"/>
              </w:rPr>
              <w:t>FERNANDO BERNAL PARDO</w:t>
            </w:r>
          </w:p>
        </w:tc>
      </w:tr>
      <w:tr w:rsidR="0032226E" w:rsidRPr="003C4F90" w:rsidTr="00AF56D3">
        <w:trPr>
          <w:trHeight w:val="275"/>
        </w:trPr>
        <w:tc>
          <w:tcPr>
            <w:tcW w:w="5388" w:type="dxa"/>
            <w:tcBorders>
              <w:top w:val="single" w:sz="4" w:space="0" w:color="auto"/>
              <w:left w:val="single" w:sz="4" w:space="0" w:color="auto"/>
              <w:bottom w:val="single" w:sz="4" w:space="0" w:color="auto"/>
              <w:right w:val="nil"/>
            </w:tcBorders>
            <w:noWrap/>
            <w:vAlign w:val="bottom"/>
            <w:hideMark/>
          </w:tcPr>
          <w:p w:rsidR="0032226E" w:rsidRPr="003C4F90" w:rsidRDefault="0032226E">
            <w:pPr>
              <w:suppressAutoHyphens w:val="0"/>
              <w:overflowPunct/>
              <w:autoSpaceDE/>
              <w:autoSpaceDN w:val="0"/>
              <w:rPr>
                <w:rFonts w:ascii="Arial" w:hAnsi="Arial" w:cs="Arial"/>
                <w:b/>
                <w:bCs/>
                <w:sz w:val="22"/>
                <w:szCs w:val="22"/>
                <w:lang w:val="es-ES" w:eastAsia="es-ES"/>
              </w:rPr>
            </w:pPr>
            <w:r w:rsidRPr="003C4F90">
              <w:rPr>
                <w:rFonts w:ascii="Arial" w:hAnsi="Arial" w:cs="Arial"/>
                <w:b/>
                <w:bCs/>
                <w:sz w:val="22"/>
                <w:szCs w:val="22"/>
                <w:lang w:val="es-ES" w:eastAsia="es-ES"/>
              </w:rPr>
              <w:t>Duración de este modulo</w:t>
            </w:r>
          </w:p>
        </w:tc>
        <w:tc>
          <w:tcPr>
            <w:tcW w:w="487" w:type="dxa"/>
            <w:tcBorders>
              <w:top w:val="single" w:sz="4" w:space="0" w:color="auto"/>
              <w:left w:val="single" w:sz="4" w:space="0" w:color="auto"/>
              <w:bottom w:val="single" w:sz="4" w:space="0" w:color="auto"/>
              <w:right w:val="single" w:sz="4" w:space="0" w:color="auto"/>
            </w:tcBorders>
            <w:noWrap/>
            <w:vAlign w:val="bottom"/>
            <w:hideMark/>
          </w:tcPr>
          <w:p w:rsidR="0032226E" w:rsidRPr="003C4F90" w:rsidRDefault="00F70E4D">
            <w:pPr>
              <w:suppressAutoHyphens w:val="0"/>
              <w:overflowPunct/>
              <w:autoSpaceDE/>
              <w:autoSpaceDN w:val="0"/>
              <w:jc w:val="center"/>
              <w:rPr>
                <w:rFonts w:ascii="Arial" w:hAnsi="Arial" w:cs="Arial"/>
                <w:b/>
                <w:bCs/>
                <w:sz w:val="22"/>
                <w:szCs w:val="22"/>
                <w:lang w:val="es-ES" w:eastAsia="es-ES"/>
              </w:rPr>
            </w:pPr>
            <w:r>
              <w:rPr>
                <w:rFonts w:ascii="Arial" w:hAnsi="Arial" w:cs="Arial"/>
                <w:b/>
                <w:bCs/>
                <w:sz w:val="22"/>
                <w:szCs w:val="22"/>
                <w:lang w:val="es-ES" w:eastAsia="es-ES"/>
              </w:rPr>
              <w:t>14</w:t>
            </w:r>
          </w:p>
        </w:tc>
        <w:tc>
          <w:tcPr>
            <w:tcW w:w="436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2226E" w:rsidRPr="005E4AB6" w:rsidRDefault="0032226E">
            <w:pPr>
              <w:suppressAutoHyphens w:val="0"/>
              <w:overflowPunct/>
              <w:autoSpaceDE/>
              <w:autoSpaceDN w:val="0"/>
              <w:rPr>
                <w:rFonts w:ascii="Arial" w:hAnsi="Arial" w:cs="Arial"/>
                <w:lang w:val="es-ES" w:eastAsia="es-ES"/>
              </w:rPr>
            </w:pPr>
            <w:r w:rsidRPr="005E4AB6">
              <w:rPr>
                <w:rFonts w:ascii="Arial" w:hAnsi="Arial" w:cs="Arial"/>
                <w:lang w:val="es-ES" w:eastAsia="es-ES"/>
              </w:rPr>
              <w:t> </w:t>
            </w:r>
          </w:p>
        </w:tc>
      </w:tr>
      <w:tr w:rsidR="0088240C" w:rsidRPr="003C4F90" w:rsidTr="00AF56D3">
        <w:trPr>
          <w:trHeight w:val="275"/>
        </w:trPr>
        <w:tc>
          <w:tcPr>
            <w:tcW w:w="5388" w:type="dxa"/>
            <w:tcBorders>
              <w:top w:val="single" w:sz="4" w:space="0" w:color="auto"/>
              <w:left w:val="single" w:sz="8" w:space="0" w:color="auto"/>
              <w:bottom w:val="single" w:sz="8" w:space="0" w:color="auto"/>
              <w:right w:val="nil"/>
            </w:tcBorders>
            <w:noWrap/>
            <w:vAlign w:val="bottom"/>
          </w:tcPr>
          <w:p w:rsidR="0088240C" w:rsidRPr="003C4F90" w:rsidRDefault="0088240C">
            <w:pPr>
              <w:suppressAutoHyphens w:val="0"/>
              <w:overflowPunct/>
              <w:autoSpaceDE/>
              <w:autoSpaceDN w:val="0"/>
              <w:rPr>
                <w:rFonts w:ascii="Arial" w:hAnsi="Arial" w:cs="Arial"/>
                <w:b/>
                <w:bCs/>
                <w:sz w:val="22"/>
                <w:szCs w:val="22"/>
                <w:lang w:val="es-ES" w:eastAsia="es-ES"/>
              </w:rPr>
            </w:pPr>
            <w:r w:rsidRPr="003C4F90">
              <w:rPr>
                <w:rFonts w:ascii="Arial" w:hAnsi="Arial" w:cs="Arial"/>
                <w:b/>
                <w:bCs/>
                <w:sz w:val="22"/>
                <w:szCs w:val="22"/>
                <w:lang w:val="es-ES" w:eastAsia="es-ES"/>
              </w:rPr>
              <w:t xml:space="preserve">MÓDULO DE ENTRENAMIENTO </w:t>
            </w:r>
          </w:p>
        </w:tc>
        <w:tc>
          <w:tcPr>
            <w:tcW w:w="487" w:type="dxa"/>
            <w:tcBorders>
              <w:top w:val="single" w:sz="4" w:space="0" w:color="auto"/>
              <w:left w:val="single" w:sz="4" w:space="0" w:color="auto"/>
              <w:bottom w:val="single" w:sz="8" w:space="0" w:color="auto"/>
              <w:right w:val="single" w:sz="4" w:space="0" w:color="auto"/>
            </w:tcBorders>
            <w:noWrap/>
            <w:vAlign w:val="bottom"/>
          </w:tcPr>
          <w:p w:rsidR="0088240C" w:rsidRPr="003C4F90" w:rsidRDefault="0088240C">
            <w:pPr>
              <w:suppressAutoHyphens w:val="0"/>
              <w:overflowPunct/>
              <w:autoSpaceDE/>
              <w:autoSpaceDN w:val="0"/>
              <w:jc w:val="center"/>
              <w:rPr>
                <w:rFonts w:ascii="Arial" w:hAnsi="Arial" w:cs="Arial"/>
                <w:b/>
                <w:bCs/>
                <w:sz w:val="22"/>
                <w:szCs w:val="22"/>
                <w:lang w:val="es-ES" w:eastAsia="es-ES"/>
              </w:rPr>
            </w:pPr>
            <w:r w:rsidRPr="003C4F90">
              <w:rPr>
                <w:rFonts w:ascii="Arial" w:hAnsi="Arial" w:cs="Arial"/>
                <w:b/>
                <w:bCs/>
                <w:sz w:val="22"/>
                <w:szCs w:val="22"/>
                <w:lang w:val="es-ES" w:eastAsia="es-ES"/>
              </w:rPr>
              <w:t>I H</w:t>
            </w:r>
          </w:p>
        </w:tc>
        <w:tc>
          <w:tcPr>
            <w:tcW w:w="4364" w:type="dxa"/>
            <w:tcBorders>
              <w:top w:val="single" w:sz="4" w:space="0" w:color="auto"/>
              <w:left w:val="nil"/>
              <w:bottom w:val="single" w:sz="8" w:space="0" w:color="auto"/>
              <w:right w:val="single" w:sz="8" w:space="0" w:color="auto"/>
            </w:tcBorders>
            <w:shd w:val="clear" w:color="auto" w:fill="FFFFFF" w:themeFill="background1"/>
            <w:noWrap/>
            <w:vAlign w:val="bottom"/>
          </w:tcPr>
          <w:p w:rsidR="0088240C" w:rsidRPr="005E4AB6" w:rsidRDefault="0088240C" w:rsidP="005E4AB6">
            <w:pPr>
              <w:suppressAutoHyphens w:val="0"/>
              <w:overflowPunct/>
              <w:autoSpaceDE/>
              <w:autoSpaceDN w:val="0"/>
              <w:jc w:val="center"/>
              <w:rPr>
                <w:rFonts w:ascii="Arial" w:hAnsi="Arial" w:cs="Arial"/>
                <w:lang w:val="es-ES" w:eastAsia="es-ES"/>
              </w:rPr>
            </w:pPr>
            <w:r w:rsidRPr="005E4AB6">
              <w:rPr>
                <w:rFonts w:ascii="Arial" w:hAnsi="Arial" w:cs="Arial"/>
                <w:b/>
                <w:lang w:val="es-ES" w:eastAsia="es-ES"/>
              </w:rPr>
              <w:t>CONFERENCISTA</w:t>
            </w:r>
          </w:p>
        </w:tc>
      </w:tr>
      <w:tr w:rsidR="0088240C" w:rsidRPr="003C4F90" w:rsidTr="00AF56D3">
        <w:trPr>
          <w:trHeight w:val="275"/>
        </w:trPr>
        <w:tc>
          <w:tcPr>
            <w:tcW w:w="5388" w:type="dxa"/>
            <w:tcBorders>
              <w:top w:val="nil"/>
              <w:left w:val="single" w:sz="8" w:space="0" w:color="auto"/>
              <w:bottom w:val="single" w:sz="8" w:space="0" w:color="auto"/>
              <w:right w:val="nil"/>
            </w:tcBorders>
            <w:noWrap/>
            <w:vAlign w:val="bottom"/>
            <w:hideMark/>
          </w:tcPr>
          <w:p w:rsidR="0088240C" w:rsidRPr="005E4AB6" w:rsidRDefault="0088240C">
            <w:pPr>
              <w:suppressAutoHyphens w:val="0"/>
              <w:overflowPunct/>
              <w:autoSpaceDE/>
              <w:autoSpaceDN w:val="0"/>
              <w:rPr>
                <w:rFonts w:ascii="Arial" w:hAnsi="Arial" w:cs="Arial"/>
                <w:bCs/>
                <w:sz w:val="22"/>
                <w:szCs w:val="22"/>
                <w:lang w:val="es-ES" w:eastAsia="es-ES"/>
              </w:rPr>
            </w:pPr>
            <w:r w:rsidRPr="005E4AB6">
              <w:rPr>
                <w:rFonts w:ascii="Arial" w:hAnsi="Arial" w:cs="Arial"/>
                <w:bCs/>
                <w:sz w:val="22"/>
                <w:szCs w:val="22"/>
                <w:lang w:val="es-ES" w:eastAsia="es-ES"/>
              </w:rPr>
              <w:t xml:space="preserve">Técnicas y habilidades de comunicación  </w:t>
            </w:r>
          </w:p>
        </w:tc>
        <w:tc>
          <w:tcPr>
            <w:tcW w:w="487" w:type="dxa"/>
            <w:tcBorders>
              <w:top w:val="single" w:sz="4" w:space="0" w:color="auto"/>
              <w:left w:val="single" w:sz="4" w:space="0" w:color="auto"/>
              <w:bottom w:val="single" w:sz="8" w:space="0" w:color="auto"/>
              <w:right w:val="single" w:sz="4" w:space="0" w:color="auto"/>
            </w:tcBorders>
            <w:noWrap/>
            <w:vAlign w:val="bottom"/>
            <w:hideMark/>
          </w:tcPr>
          <w:p w:rsidR="0088240C" w:rsidRPr="003C4F90" w:rsidRDefault="0088240C">
            <w:pPr>
              <w:suppressAutoHyphens w:val="0"/>
              <w:overflowPunct/>
              <w:autoSpaceDE/>
              <w:autoSpaceDN w:val="0"/>
              <w:jc w:val="center"/>
              <w:rPr>
                <w:rFonts w:ascii="Arial" w:hAnsi="Arial" w:cs="Arial"/>
                <w:b/>
                <w:bCs/>
                <w:sz w:val="22"/>
                <w:szCs w:val="22"/>
                <w:lang w:val="es-ES" w:eastAsia="es-ES"/>
              </w:rPr>
            </w:pPr>
            <w:r w:rsidRPr="003C4F90">
              <w:rPr>
                <w:rFonts w:ascii="Arial" w:hAnsi="Arial" w:cs="Arial"/>
                <w:b/>
                <w:bCs/>
                <w:sz w:val="22"/>
                <w:szCs w:val="22"/>
                <w:lang w:val="es-ES" w:eastAsia="es-ES"/>
              </w:rPr>
              <w:t>4</w:t>
            </w:r>
          </w:p>
        </w:tc>
        <w:tc>
          <w:tcPr>
            <w:tcW w:w="4364" w:type="dxa"/>
            <w:tcBorders>
              <w:top w:val="nil"/>
              <w:left w:val="nil"/>
              <w:bottom w:val="single" w:sz="8" w:space="0" w:color="auto"/>
              <w:right w:val="single" w:sz="8" w:space="0" w:color="auto"/>
            </w:tcBorders>
            <w:shd w:val="clear" w:color="auto" w:fill="FFFFFF" w:themeFill="background1"/>
            <w:noWrap/>
          </w:tcPr>
          <w:p w:rsidR="0088240C" w:rsidRPr="005E4AB6" w:rsidRDefault="005E4AB6">
            <w:pPr>
              <w:suppressAutoHyphens w:val="0"/>
              <w:overflowPunct/>
              <w:autoSpaceDE/>
              <w:autoSpaceDN w:val="0"/>
              <w:rPr>
                <w:rFonts w:ascii="Arial" w:hAnsi="Arial" w:cs="Arial"/>
                <w:lang w:val="es-ES" w:eastAsia="es-ES"/>
              </w:rPr>
            </w:pPr>
            <w:r>
              <w:rPr>
                <w:rFonts w:ascii="Arial" w:hAnsi="Arial" w:cs="Arial"/>
                <w:lang w:val="es-ES" w:eastAsia="es-ES"/>
              </w:rPr>
              <w:t>SILVIA ROCIO PUENTES FONSECA</w:t>
            </w:r>
          </w:p>
        </w:tc>
      </w:tr>
      <w:tr w:rsidR="0088240C" w:rsidRPr="003C4F90" w:rsidTr="00AF56D3">
        <w:trPr>
          <w:trHeight w:val="275"/>
        </w:trPr>
        <w:tc>
          <w:tcPr>
            <w:tcW w:w="5388" w:type="dxa"/>
            <w:tcBorders>
              <w:top w:val="nil"/>
              <w:left w:val="single" w:sz="8" w:space="0" w:color="auto"/>
              <w:bottom w:val="single" w:sz="8" w:space="0" w:color="auto"/>
              <w:right w:val="nil"/>
            </w:tcBorders>
            <w:noWrap/>
            <w:vAlign w:val="bottom"/>
            <w:hideMark/>
          </w:tcPr>
          <w:p w:rsidR="0088240C" w:rsidRPr="005E4AB6" w:rsidRDefault="0088240C">
            <w:pPr>
              <w:suppressAutoHyphens w:val="0"/>
              <w:overflowPunct/>
              <w:autoSpaceDE/>
              <w:autoSpaceDN w:val="0"/>
              <w:rPr>
                <w:rFonts w:ascii="Arial" w:hAnsi="Arial" w:cs="Arial"/>
                <w:bCs/>
                <w:sz w:val="22"/>
                <w:szCs w:val="22"/>
                <w:lang w:val="es-ES" w:eastAsia="es-ES"/>
              </w:rPr>
            </w:pPr>
            <w:r w:rsidRPr="005E4AB6">
              <w:rPr>
                <w:rFonts w:ascii="Arial" w:hAnsi="Arial" w:cs="Arial"/>
                <w:bCs/>
                <w:sz w:val="22"/>
                <w:szCs w:val="22"/>
                <w:lang w:val="es-ES" w:eastAsia="es-ES"/>
              </w:rPr>
              <w:t xml:space="preserve">Técnicas y habilidades de negociación y conciliación </w:t>
            </w:r>
          </w:p>
        </w:tc>
        <w:tc>
          <w:tcPr>
            <w:tcW w:w="487" w:type="dxa"/>
            <w:tcBorders>
              <w:top w:val="single" w:sz="4" w:space="0" w:color="auto"/>
              <w:left w:val="single" w:sz="4" w:space="0" w:color="auto"/>
              <w:bottom w:val="single" w:sz="8" w:space="0" w:color="auto"/>
              <w:right w:val="single" w:sz="4" w:space="0" w:color="auto"/>
            </w:tcBorders>
            <w:noWrap/>
            <w:vAlign w:val="bottom"/>
            <w:hideMark/>
          </w:tcPr>
          <w:p w:rsidR="0088240C" w:rsidRPr="003C4F90" w:rsidRDefault="0088240C">
            <w:pPr>
              <w:suppressAutoHyphens w:val="0"/>
              <w:overflowPunct/>
              <w:autoSpaceDE/>
              <w:autoSpaceDN w:val="0"/>
              <w:jc w:val="center"/>
              <w:rPr>
                <w:rFonts w:ascii="Arial" w:hAnsi="Arial" w:cs="Arial"/>
                <w:b/>
                <w:bCs/>
                <w:sz w:val="22"/>
                <w:szCs w:val="22"/>
                <w:lang w:val="es-ES" w:eastAsia="es-ES"/>
              </w:rPr>
            </w:pPr>
            <w:r w:rsidRPr="003C4F90">
              <w:rPr>
                <w:rFonts w:ascii="Arial" w:hAnsi="Arial" w:cs="Arial"/>
                <w:b/>
                <w:bCs/>
                <w:sz w:val="22"/>
                <w:szCs w:val="22"/>
                <w:lang w:val="es-ES" w:eastAsia="es-ES"/>
              </w:rPr>
              <w:t>4</w:t>
            </w:r>
          </w:p>
        </w:tc>
        <w:tc>
          <w:tcPr>
            <w:tcW w:w="4364" w:type="dxa"/>
            <w:tcBorders>
              <w:top w:val="nil"/>
              <w:left w:val="nil"/>
              <w:bottom w:val="single" w:sz="8" w:space="0" w:color="auto"/>
              <w:right w:val="single" w:sz="8" w:space="0" w:color="auto"/>
            </w:tcBorders>
            <w:shd w:val="clear" w:color="auto" w:fill="FFFFFF" w:themeFill="background1"/>
            <w:noWrap/>
          </w:tcPr>
          <w:p w:rsidR="0088240C" w:rsidRPr="005E4AB6" w:rsidRDefault="005E4AB6" w:rsidP="005E4AB6">
            <w:pPr>
              <w:suppressAutoHyphens w:val="0"/>
              <w:overflowPunct/>
              <w:autoSpaceDE/>
              <w:autoSpaceDN w:val="0"/>
              <w:rPr>
                <w:rFonts w:ascii="Arial" w:hAnsi="Arial" w:cs="Arial"/>
                <w:lang w:val="es-ES" w:eastAsia="es-ES"/>
              </w:rPr>
            </w:pPr>
            <w:r w:rsidRPr="005E4AB6">
              <w:rPr>
                <w:rFonts w:ascii="Arial" w:hAnsi="Arial" w:cs="Arial"/>
                <w:lang w:val="es-ES" w:eastAsia="es-ES"/>
              </w:rPr>
              <w:t>SILVIA ROCIO PUENTES FONSECA</w:t>
            </w:r>
          </w:p>
        </w:tc>
      </w:tr>
      <w:tr w:rsidR="0088240C" w:rsidRPr="003C4F90" w:rsidTr="00AF56D3">
        <w:trPr>
          <w:trHeight w:val="275"/>
        </w:trPr>
        <w:tc>
          <w:tcPr>
            <w:tcW w:w="5388" w:type="dxa"/>
            <w:tcBorders>
              <w:top w:val="nil"/>
              <w:left w:val="single" w:sz="8" w:space="0" w:color="auto"/>
              <w:bottom w:val="single" w:sz="8" w:space="0" w:color="auto"/>
              <w:right w:val="nil"/>
            </w:tcBorders>
            <w:noWrap/>
            <w:vAlign w:val="bottom"/>
            <w:hideMark/>
          </w:tcPr>
          <w:p w:rsidR="0088240C" w:rsidRPr="005E4AB6" w:rsidRDefault="0088240C">
            <w:pPr>
              <w:suppressAutoHyphens w:val="0"/>
              <w:overflowPunct/>
              <w:autoSpaceDE/>
              <w:autoSpaceDN w:val="0"/>
              <w:rPr>
                <w:rFonts w:ascii="Arial" w:hAnsi="Arial" w:cs="Arial"/>
                <w:bCs/>
                <w:sz w:val="22"/>
                <w:szCs w:val="22"/>
                <w:lang w:val="es-ES" w:eastAsia="es-ES"/>
              </w:rPr>
            </w:pPr>
            <w:r w:rsidRPr="005E4AB6">
              <w:rPr>
                <w:rFonts w:ascii="Arial" w:hAnsi="Arial" w:cs="Arial"/>
                <w:bCs/>
                <w:sz w:val="22"/>
                <w:szCs w:val="22"/>
                <w:lang w:val="es-ES" w:eastAsia="es-ES"/>
              </w:rPr>
              <w:lastRenderedPageBreak/>
              <w:t>Procedimiento conciliatorio</w:t>
            </w:r>
          </w:p>
        </w:tc>
        <w:tc>
          <w:tcPr>
            <w:tcW w:w="487" w:type="dxa"/>
            <w:tcBorders>
              <w:top w:val="single" w:sz="4" w:space="0" w:color="auto"/>
              <w:left w:val="single" w:sz="4" w:space="0" w:color="auto"/>
              <w:bottom w:val="single" w:sz="8" w:space="0" w:color="auto"/>
              <w:right w:val="single" w:sz="4" w:space="0" w:color="auto"/>
            </w:tcBorders>
            <w:noWrap/>
            <w:vAlign w:val="bottom"/>
            <w:hideMark/>
          </w:tcPr>
          <w:p w:rsidR="0088240C" w:rsidRPr="003C4F90" w:rsidRDefault="0088240C">
            <w:pPr>
              <w:suppressAutoHyphens w:val="0"/>
              <w:overflowPunct/>
              <w:autoSpaceDE/>
              <w:autoSpaceDN w:val="0"/>
              <w:jc w:val="center"/>
              <w:rPr>
                <w:rFonts w:ascii="Arial" w:hAnsi="Arial" w:cs="Arial"/>
                <w:b/>
                <w:bCs/>
                <w:sz w:val="22"/>
                <w:szCs w:val="22"/>
                <w:lang w:val="es-ES" w:eastAsia="es-ES"/>
              </w:rPr>
            </w:pPr>
            <w:r w:rsidRPr="003C4F90">
              <w:rPr>
                <w:rFonts w:ascii="Arial" w:hAnsi="Arial" w:cs="Arial"/>
                <w:b/>
                <w:bCs/>
                <w:sz w:val="22"/>
                <w:szCs w:val="22"/>
                <w:lang w:val="es-ES" w:eastAsia="es-ES"/>
              </w:rPr>
              <w:t>4</w:t>
            </w:r>
          </w:p>
        </w:tc>
        <w:tc>
          <w:tcPr>
            <w:tcW w:w="4364" w:type="dxa"/>
            <w:tcBorders>
              <w:top w:val="nil"/>
              <w:left w:val="nil"/>
              <w:bottom w:val="single" w:sz="8" w:space="0" w:color="auto"/>
              <w:right w:val="single" w:sz="8" w:space="0" w:color="auto"/>
            </w:tcBorders>
            <w:shd w:val="clear" w:color="auto" w:fill="FFFFFF" w:themeFill="background1"/>
            <w:noWrap/>
            <w:vAlign w:val="bottom"/>
          </w:tcPr>
          <w:p w:rsidR="0088240C" w:rsidRPr="005E4AB6" w:rsidRDefault="008656E7" w:rsidP="005E4AB6">
            <w:pPr>
              <w:suppressAutoHyphens w:val="0"/>
              <w:overflowPunct/>
              <w:autoSpaceDE/>
              <w:autoSpaceDN w:val="0"/>
              <w:rPr>
                <w:rFonts w:ascii="Arial" w:hAnsi="Arial" w:cs="Arial"/>
                <w:lang w:val="es-ES" w:eastAsia="es-ES"/>
              </w:rPr>
            </w:pPr>
            <w:r>
              <w:rPr>
                <w:rFonts w:ascii="Arial" w:hAnsi="Arial" w:cs="Arial"/>
                <w:lang w:val="es-ES" w:eastAsia="es-ES"/>
              </w:rPr>
              <w:t>MAURICIO JAVIER PEÑA GONZÁLEZ</w:t>
            </w:r>
          </w:p>
        </w:tc>
      </w:tr>
      <w:tr w:rsidR="0088240C" w:rsidRPr="003C4F90" w:rsidTr="00AF56D3">
        <w:trPr>
          <w:trHeight w:val="275"/>
        </w:trPr>
        <w:tc>
          <w:tcPr>
            <w:tcW w:w="5388" w:type="dxa"/>
            <w:tcBorders>
              <w:top w:val="nil"/>
              <w:left w:val="single" w:sz="8" w:space="0" w:color="auto"/>
              <w:bottom w:val="single" w:sz="8" w:space="0" w:color="auto"/>
              <w:right w:val="nil"/>
            </w:tcBorders>
            <w:noWrap/>
            <w:vAlign w:val="bottom"/>
            <w:hideMark/>
          </w:tcPr>
          <w:p w:rsidR="0088240C" w:rsidRPr="008656E7" w:rsidRDefault="0088240C">
            <w:pPr>
              <w:suppressAutoHyphens w:val="0"/>
              <w:overflowPunct/>
              <w:autoSpaceDE/>
              <w:autoSpaceDN w:val="0"/>
              <w:rPr>
                <w:rFonts w:ascii="Arial" w:hAnsi="Arial" w:cs="Arial"/>
                <w:bCs/>
                <w:lang w:val="es-ES" w:eastAsia="es-ES"/>
              </w:rPr>
            </w:pPr>
            <w:r w:rsidRPr="008656E7">
              <w:rPr>
                <w:rFonts w:ascii="Arial" w:hAnsi="Arial" w:cs="Arial"/>
                <w:bCs/>
                <w:lang w:val="es-ES" w:eastAsia="es-ES"/>
              </w:rPr>
              <w:t>Procedimiento conciliatorio</w:t>
            </w:r>
            <w:r w:rsidR="008656E7" w:rsidRPr="008656E7">
              <w:rPr>
                <w:rFonts w:ascii="Arial" w:hAnsi="Arial" w:cs="Arial"/>
                <w:bCs/>
                <w:lang w:val="es-ES" w:eastAsia="es-ES"/>
              </w:rPr>
              <w:t xml:space="preserve"> (Taller práctico)</w:t>
            </w:r>
          </w:p>
        </w:tc>
        <w:tc>
          <w:tcPr>
            <w:tcW w:w="487" w:type="dxa"/>
            <w:tcBorders>
              <w:top w:val="single" w:sz="4" w:space="0" w:color="auto"/>
              <w:left w:val="single" w:sz="4" w:space="0" w:color="auto"/>
              <w:bottom w:val="single" w:sz="8" w:space="0" w:color="auto"/>
              <w:right w:val="single" w:sz="4" w:space="0" w:color="auto"/>
            </w:tcBorders>
            <w:noWrap/>
            <w:vAlign w:val="bottom"/>
            <w:hideMark/>
          </w:tcPr>
          <w:p w:rsidR="0088240C" w:rsidRPr="008656E7" w:rsidRDefault="0088240C">
            <w:pPr>
              <w:suppressAutoHyphens w:val="0"/>
              <w:overflowPunct/>
              <w:autoSpaceDE/>
              <w:autoSpaceDN w:val="0"/>
              <w:jc w:val="center"/>
              <w:rPr>
                <w:rFonts w:ascii="Arial" w:hAnsi="Arial" w:cs="Arial"/>
                <w:b/>
                <w:bCs/>
                <w:lang w:val="es-ES" w:eastAsia="es-ES"/>
              </w:rPr>
            </w:pPr>
            <w:r w:rsidRPr="008656E7">
              <w:rPr>
                <w:rFonts w:ascii="Arial" w:hAnsi="Arial" w:cs="Arial"/>
                <w:b/>
                <w:bCs/>
                <w:lang w:val="es-ES" w:eastAsia="es-ES"/>
              </w:rPr>
              <w:t>4</w:t>
            </w:r>
          </w:p>
        </w:tc>
        <w:tc>
          <w:tcPr>
            <w:tcW w:w="4364" w:type="dxa"/>
            <w:tcBorders>
              <w:top w:val="nil"/>
              <w:left w:val="nil"/>
              <w:bottom w:val="single" w:sz="8" w:space="0" w:color="auto"/>
              <w:right w:val="single" w:sz="8" w:space="0" w:color="auto"/>
            </w:tcBorders>
            <w:shd w:val="clear" w:color="auto" w:fill="FFFFFF" w:themeFill="background1"/>
            <w:noWrap/>
            <w:vAlign w:val="bottom"/>
          </w:tcPr>
          <w:p w:rsidR="0088240C" w:rsidRPr="008656E7" w:rsidRDefault="008656E7">
            <w:pPr>
              <w:suppressAutoHyphens w:val="0"/>
              <w:overflowPunct/>
              <w:autoSpaceDE/>
              <w:autoSpaceDN w:val="0"/>
              <w:rPr>
                <w:rFonts w:ascii="Arial" w:hAnsi="Arial" w:cs="Arial"/>
                <w:lang w:val="es-ES" w:eastAsia="es-ES"/>
              </w:rPr>
            </w:pPr>
            <w:r w:rsidRPr="008656E7">
              <w:rPr>
                <w:rFonts w:ascii="Arial" w:hAnsi="Arial" w:cs="Arial"/>
                <w:lang w:val="es-ES" w:eastAsia="es-ES"/>
              </w:rPr>
              <w:t>MAURICIO JAVIER PEÑA GONZÁLEZ</w:t>
            </w:r>
          </w:p>
        </w:tc>
      </w:tr>
      <w:tr w:rsidR="0088240C" w:rsidRPr="003C4F90" w:rsidTr="00AF56D3">
        <w:trPr>
          <w:trHeight w:val="275"/>
        </w:trPr>
        <w:tc>
          <w:tcPr>
            <w:tcW w:w="5388" w:type="dxa"/>
            <w:tcBorders>
              <w:top w:val="nil"/>
              <w:left w:val="single" w:sz="8" w:space="0" w:color="auto"/>
              <w:bottom w:val="single" w:sz="8" w:space="0" w:color="auto"/>
              <w:right w:val="nil"/>
            </w:tcBorders>
            <w:noWrap/>
            <w:vAlign w:val="bottom"/>
            <w:hideMark/>
          </w:tcPr>
          <w:p w:rsidR="008656E7" w:rsidRPr="008656E7" w:rsidRDefault="0088240C" w:rsidP="008656E7">
            <w:pPr>
              <w:suppressAutoHyphens w:val="0"/>
              <w:overflowPunct/>
              <w:autoSpaceDE/>
              <w:autoSpaceDN w:val="0"/>
              <w:rPr>
                <w:rFonts w:ascii="Arial" w:hAnsi="Arial" w:cs="Arial"/>
                <w:bCs/>
                <w:lang w:val="es-ES" w:eastAsia="es-ES"/>
              </w:rPr>
            </w:pPr>
            <w:r w:rsidRPr="008656E7">
              <w:rPr>
                <w:rFonts w:ascii="Arial" w:hAnsi="Arial" w:cs="Arial"/>
                <w:bCs/>
                <w:lang w:val="es-ES" w:eastAsia="es-ES"/>
              </w:rPr>
              <w:t>Audiencia de conciliación</w:t>
            </w:r>
            <w:r w:rsidR="008656E7" w:rsidRPr="008656E7">
              <w:rPr>
                <w:rFonts w:ascii="Arial" w:hAnsi="Arial" w:cs="Arial"/>
                <w:bCs/>
                <w:lang w:val="es-ES" w:eastAsia="es-ES"/>
              </w:rPr>
              <w:t xml:space="preserve">  </w:t>
            </w:r>
          </w:p>
        </w:tc>
        <w:tc>
          <w:tcPr>
            <w:tcW w:w="487" w:type="dxa"/>
            <w:tcBorders>
              <w:top w:val="single" w:sz="4" w:space="0" w:color="auto"/>
              <w:left w:val="single" w:sz="4" w:space="0" w:color="auto"/>
              <w:bottom w:val="single" w:sz="8" w:space="0" w:color="auto"/>
              <w:right w:val="single" w:sz="4" w:space="0" w:color="auto"/>
            </w:tcBorders>
            <w:noWrap/>
            <w:vAlign w:val="bottom"/>
            <w:hideMark/>
          </w:tcPr>
          <w:p w:rsidR="0088240C" w:rsidRPr="008656E7" w:rsidRDefault="0088240C">
            <w:pPr>
              <w:suppressAutoHyphens w:val="0"/>
              <w:overflowPunct/>
              <w:autoSpaceDE/>
              <w:autoSpaceDN w:val="0"/>
              <w:jc w:val="center"/>
              <w:rPr>
                <w:rFonts w:ascii="Arial" w:hAnsi="Arial" w:cs="Arial"/>
                <w:b/>
                <w:bCs/>
                <w:lang w:val="es-ES" w:eastAsia="es-ES"/>
              </w:rPr>
            </w:pPr>
            <w:r w:rsidRPr="008656E7">
              <w:rPr>
                <w:rFonts w:ascii="Arial" w:hAnsi="Arial" w:cs="Arial"/>
                <w:b/>
                <w:bCs/>
                <w:lang w:val="es-ES" w:eastAsia="es-ES"/>
              </w:rPr>
              <w:t>4</w:t>
            </w:r>
          </w:p>
        </w:tc>
        <w:tc>
          <w:tcPr>
            <w:tcW w:w="4364" w:type="dxa"/>
            <w:tcBorders>
              <w:top w:val="nil"/>
              <w:left w:val="nil"/>
              <w:bottom w:val="single" w:sz="8" w:space="0" w:color="auto"/>
              <w:right w:val="single" w:sz="8" w:space="0" w:color="auto"/>
            </w:tcBorders>
            <w:shd w:val="clear" w:color="auto" w:fill="FFFFFF" w:themeFill="background1"/>
            <w:noWrap/>
          </w:tcPr>
          <w:p w:rsidR="0088240C" w:rsidRPr="008656E7" w:rsidRDefault="008656E7">
            <w:pPr>
              <w:suppressAutoHyphens w:val="0"/>
              <w:overflowPunct/>
              <w:autoSpaceDE/>
              <w:autoSpaceDN w:val="0"/>
              <w:rPr>
                <w:rFonts w:ascii="Arial" w:hAnsi="Arial" w:cs="Arial"/>
                <w:lang w:val="es-ES" w:eastAsia="es-ES"/>
              </w:rPr>
            </w:pPr>
            <w:r w:rsidRPr="008656E7">
              <w:rPr>
                <w:rFonts w:ascii="Arial" w:hAnsi="Arial" w:cs="Arial"/>
                <w:lang w:val="es-ES" w:eastAsia="es-ES"/>
              </w:rPr>
              <w:t>ROSA CECILIA BLANCO PEÑA</w:t>
            </w:r>
          </w:p>
        </w:tc>
      </w:tr>
      <w:tr w:rsidR="0088240C" w:rsidRPr="003C4F90" w:rsidTr="00AF56D3">
        <w:trPr>
          <w:trHeight w:val="275"/>
        </w:trPr>
        <w:tc>
          <w:tcPr>
            <w:tcW w:w="5388" w:type="dxa"/>
            <w:tcBorders>
              <w:top w:val="nil"/>
              <w:left w:val="single" w:sz="8" w:space="0" w:color="auto"/>
              <w:bottom w:val="single" w:sz="8" w:space="0" w:color="auto"/>
              <w:right w:val="nil"/>
            </w:tcBorders>
            <w:noWrap/>
            <w:vAlign w:val="bottom"/>
            <w:hideMark/>
          </w:tcPr>
          <w:p w:rsidR="0088240C" w:rsidRPr="008656E7" w:rsidRDefault="0088240C">
            <w:pPr>
              <w:suppressAutoHyphens w:val="0"/>
              <w:overflowPunct/>
              <w:autoSpaceDE/>
              <w:autoSpaceDN w:val="0"/>
              <w:rPr>
                <w:rFonts w:ascii="Arial" w:hAnsi="Arial" w:cs="Arial"/>
                <w:bCs/>
                <w:lang w:val="es-ES" w:eastAsia="es-ES"/>
              </w:rPr>
            </w:pPr>
            <w:r w:rsidRPr="008656E7">
              <w:rPr>
                <w:rFonts w:ascii="Arial" w:hAnsi="Arial" w:cs="Arial"/>
                <w:bCs/>
                <w:lang w:val="es-ES" w:eastAsia="es-ES"/>
              </w:rPr>
              <w:t>Audiencia de conciliación</w:t>
            </w:r>
            <w:r w:rsidR="008656E7" w:rsidRPr="008656E7">
              <w:rPr>
                <w:rFonts w:ascii="Arial" w:hAnsi="Arial" w:cs="Arial"/>
                <w:bCs/>
                <w:lang w:val="es-ES" w:eastAsia="es-ES"/>
              </w:rPr>
              <w:t xml:space="preserve"> (Taller práctico)</w:t>
            </w:r>
          </w:p>
        </w:tc>
        <w:tc>
          <w:tcPr>
            <w:tcW w:w="487" w:type="dxa"/>
            <w:tcBorders>
              <w:top w:val="single" w:sz="4" w:space="0" w:color="auto"/>
              <w:left w:val="single" w:sz="4" w:space="0" w:color="auto"/>
              <w:bottom w:val="single" w:sz="8" w:space="0" w:color="auto"/>
              <w:right w:val="single" w:sz="4" w:space="0" w:color="auto"/>
            </w:tcBorders>
            <w:noWrap/>
            <w:vAlign w:val="bottom"/>
            <w:hideMark/>
          </w:tcPr>
          <w:p w:rsidR="0088240C" w:rsidRPr="008656E7" w:rsidRDefault="0088240C">
            <w:pPr>
              <w:suppressAutoHyphens w:val="0"/>
              <w:overflowPunct/>
              <w:autoSpaceDE/>
              <w:autoSpaceDN w:val="0"/>
              <w:jc w:val="center"/>
              <w:rPr>
                <w:rFonts w:ascii="Arial" w:hAnsi="Arial" w:cs="Arial"/>
                <w:b/>
                <w:bCs/>
                <w:lang w:val="es-ES" w:eastAsia="es-ES"/>
              </w:rPr>
            </w:pPr>
            <w:r w:rsidRPr="008656E7">
              <w:rPr>
                <w:rFonts w:ascii="Arial" w:hAnsi="Arial" w:cs="Arial"/>
                <w:b/>
                <w:bCs/>
                <w:lang w:val="es-ES" w:eastAsia="es-ES"/>
              </w:rPr>
              <w:t>4</w:t>
            </w:r>
          </w:p>
        </w:tc>
        <w:tc>
          <w:tcPr>
            <w:tcW w:w="4364" w:type="dxa"/>
            <w:tcBorders>
              <w:top w:val="nil"/>
              <w:left w:val="nil"/>
              <w:bottom w:val="single" w:sz="8" w:space="0" w:color="auto"/>
              <w:right w:val="single" w:sz="8" w:space="0" w:color="auto"/>
            </w:tcBorders>
            <w:shd w:val="clear" w:color="auto" w:fill="FFFFFF" w:themeFill="background1"/>
            <w:noWrap/>
          </w:tcPr>
          <w:p w:rsidR="0088240C" w:rsidRPr="008656E7" w:rsidRDefault="008656E7" w:rsidP="005E4AB6">
            <w:pPr>
              <w:suppressAutoHyphens w:val="0"/>
              <w:overflowPunct/>
              <w:autoSpaceDE/>
              <w:autoSpaceDN w:val="0"/>
              <w:rPr>
                <w:rFonts w:ascii="Arial" w:hAnsi="Arial" w:cs="Arial"/>
                <w:lang w:val="es-ES" w:eastAsia="es-ES"/>
              </w:rPr>
            </w:pPr>
            <w:r w:rsidRPr="008656E7">
              <w:rPr>
                <w:rFonts w:ascii="Arial" w:hAnsi="Arial" w:cs="Arial"/>
                <w:lang w:val="es-ES" w:eastAsia="es-ES"/>
              </w:rPr>
              <w:t>ROSA CECILIA BLANCO PEÑA</w:t>
            </w:r>
          </w:p>
        </w:tc>
      </w:tr>
      <w:tr w:rsidR="0088240C" w:rsidRPr="003C4F90" w:rsidTr="000F71E6">
        <w:trPr>
          <w:trHeight w:val="275"/>
        </w:trPr>
        <w:tc>
          <w:tcPr>
            <w:tcW w:w="5388" w:type="dxa"/>
            <w:tcBorders>
              <w:top w:val="nil"/>
              <w:left w:val="single" w:sz="8" w:space="0" w:color="auto"/>
              <w:bottom w:val="single" w:sz="8" w:space="0" w:color="auto"/>
              <w:right w:val="nil"/>
            </w:tcBorders>
            <w:noWrap/>
            <w:vAlign w:val="bottom"/>
            <w:hideMark/>
          </w:tcPr>
          <w:p w:rsidR="0088240C" w:rsidRPr="008656E7" w:rsidRDefault="0088240C">
            <w:pPr>
              <w:suppressAutoHyphens w:val="0"/>
              <w:overflowPunct/>
              <w:autoSpaceDE/>
              <w:autoSpaceDN w:val="0"/>
              <w:rPr>
                <w:rFonts w:ascii="Arial" w:hAnsi="Arial" w:cs="Arial"/>
                <w:bCs/>
                <w:lang w:val="es-ES" w:eastAsia="es-ES"/>
              </w:rPr>
            </w:pPr>
            <w:r w:rsidRPr="008656E7">
              <w:rPr>
                <w:rFonts w:ascii="Arial" w:hAnsi="Arial" w:cs="Arial"/>
                <w:bCs/>
                <w:lang w:val="es-ES" w:eastAsia="es-ES"/>
              </w:rPr>
              <w:t>El acuerdo de conciliación</w:t>
            </w:r>
          </w:p>
        </w:tc>
        <w:tc>
          <w:tcPr>
            <w:tcW w:w="487" w:type="dxa"/>
            <w:tcBorders>
              <w:top w:val="single" w:sz="4" w:space="0" w:color="auto"/>
              <w:left w:val="single" w:sz="4" w:space="0" w:color="auto"/>
              <w:bottom w:val="single" w:sz="8" w:space="0" w:color="auto"/>
              <w:right w:val="single" w:sz="4" w:space="0" w:color="auto"/>
            </w:tcBorders>
            <w:noWrap/>
            <w:vAlign w:val="bottom"/>
            <w:hideMark/>
          </w:tcPr>
          <w:p w:rsidR="0088240C" w:rsidRPr="008656E7" w:rsidRDefault="008656E7">
            <w:pPr>
              <w:suppressAutoHyphens w:val="0"/>
              <w:overflowPunct/>
              <w:autoSpaceDE/>
              <w:autoSpaceDN w:val="0"/>
              <w:jc w:val="center"/>
              <w:rPr>
                <w:rFonts w:ascii="Arial" w:hAnsi="Arial" w:cs="Arial"/>
                <w:b/>
                <w:bCs/>
                <w:lang w:val="es-ES" w:eastAsia="es-ES"/>
              </w:rPr>
            </w:pPr>
            <w:r w:rsidRPr="008656E7">
              <w:rPr>
                <w:rFonts w:ascii="Arial" w:hAnsi="Arial" w:cs="Arial"/>
                <w:b/>
                <w:bCs/>
                <w:lang w:val="es-ES" w:eastAsia="es-ES"/>
              </w:rPr>
              <w:t>2</w:t>
            </w:r>
          </w:p>
        </w:tc>
        <w:tc>
          <w:tcPr>
            <w:tcW w:w="4364" w:type="dxa"/>
            <w:tcBorders>
              <w:top w:val="nil"/>
              <w:left w:val="nil"/>
              <w:bottom w:val="single" w:sz="8" w:space="0" w:color="auto"/>
              <w:right w:val="single" w:sz="8" w:space="0" w:color="auto"/>
            </w:tcBorders>
            <w:noWrap/>
          </w:tcPr>
          <w:p w:rsidR="0088240C" w:rsidRPr="008656E7" w:rsidRDefault="008656E7" w:rsidP="005E4AB6">
            <w:pPr>
              <w:suppressAutoHyphens w:val="0"/>
              <w:overflowPunct/>
              <w:autoSpaceDE/>
              <w:autoSpaceDN w:val="0"/>
              <w:rPr>
                <w:rFonts w:ascii="Arial" w:hAnsi="Arial" w:cs="Arial"/>
                <w:lang w:val="es-ES" w:eastAsia="es-ES"/>
              </w:rPr>
            </w:pPr>
            <w:r w:rsidRPr="008656E7">
              <w:rPr>
                <w:rFonts w:ascii="Arial" w:hAnsi="Arial" w:cs="Arial"/>
                <w:lang w:val="es-ES" w:eastAsia="es-ES"/>
              </w:rPr>
              <w:t>HÉCTOR DANIEL RODRIGUEZ POVEDA</w:t>
            </w:r>
          </w:p>
        </w:tc>
      </w:tr>
      <w:tr w:rsidR="0088240C" w:rsidRPr="003C4F90" w:rsidTr="008656E7">
        <w:trPr>
          <w:trHeight w:val="275"/>
        </w:trPr>
        <w:tc>
          <w:tcPr>
            <w:tcW w:w="5388" w:type="dxa"/>
            <w:tcBorders>
              <w:top w:val="nil"/>
              <w:left w:val="single" w:sz="8" w:space="0" w:color="auto"/>
              <w:bottom w:val="nil"/>
              <w:right w:val="nil"/>
            </w:tcBorders>
            <w:noWrap/>
            <w:vAlign w:val="bottom"/>
            <w:hideMark/>
          </w:tcPr>
          <w:p w:rsidR="0088240C" w:rsidRPr="008656E7" w:rsidRDefault="0088240C">
            <w:pPr>
              <w:suppressAutoHyphens w:val="0"/>
              <w:overflowPunct/>
              <w:autoSpaceDE/>
              <w:autoSpaceDN w:val="0"/>
              <w:rPr>
                <w:rFonts w:ascii="Arial" w:hAnsi="Arial" w:cs="Arial"/>
                <w:bCs/>
                <w:lang w:val="es-ES" w:eastAsia="es-ES"/>
              </w:rPr>
            </w:pPr>
            <w:r w:rsidRPr="008656E7">
              <w:rPr>
                <w:rFonts w:ascii="Arial" w:hAnsi="Arial" w:cs="Arial"/>
                <w:bCs/>
                <w:lang w:val="es-ES" w:eastAsia="es-ES"/>
              </w:rPr>
              <w:t>Duración de este modulo</w:t>
            </w:r>
          </w:p>
        </w:tc>
        <w:tc>
          <w:tcPr>
            <w:tcW w:w="487" w:type="dxa"/>
            <w:tcBorders>
              <w:top w:val="single" w:sz="4" w:space="0" w:color="auto"/>
              <w:left w:val="single" w:sz="4" w:space="0" w:color="auto"/>
              <w:bottom w:val="single" w:sz="4" w:space="0" w:color="auto"/>
              <w:right w:val="single" w:sz="4" w:space="0" w:color="auto"/>
            </w:tcBorders>
            <w:noWrap/>
            <w:vAlign w:val="bottom"/>
            <w:hideMark/>
          </w:tcPr>
          <w:p w:rsidR="0088240C" w:rsidRPr="008656E7" w:rsidRDefault="008656E7">
            <w:pPr>
              <w:suppressAutoHyphens w:val="0"/>
              <w:overflowPunct/>
              <w:autoSpaceDE/>
              <w:autoSpaceDN w:val="0"/>
              <w:jc w:val="center"/>
              <w:rPr>
                <w:rFonts w:ascii="Arial" w:hAnsi="Arial" w:cs="Arial"/>
                <w:b/>
                <w:bCs/>
                <w:lang w:val="es-ES" w:eastAsia="es-ES"/>
              </w:rPr>
            </w:pPr>
            <w:r w:rsidRPr="008656E7">
              <w:rPr>
                <w:rFonts w:ascii="Arial" w:hAnsi="Arial" w:cs="Arial"/>
                <w:b/>
                <w:bCs/>
                <w:lang w:val="es-ES" w:eastAsia="es-ES"/>
              </w:rPr>
              <w:t>26</w:t>
            </w:r>
          </w:p>
        </w:tc>
        <w:tc>
          <w:tcPr>
            <w:tcW w:w="4364" w:type="dxa"/>
            <w:tcBorders>
              <w:top w:val="nil"/>
              <w:left w:val="nil"/>
              <w:bottom w:val="nil"/>
              <w:right w:val="single" w:sz="8" w:space="0" w:color="auto"/>
            </w:tcBorders>
            <w:noWrap/>
            <w:vAlign w:val="bottom"/>
          </w:tcPr>
          <w:p w:rsidR="0088240C" w:rsidRPr="008656E7" w:rsidRDefault="0088240C"/>
        </w:tc>
      </w:tr>
      <w:tr w:rsidR="008656E7" w:rsidRPr="003C4F90" w:rsidTr="000F71E6">
        <w:trPr>
          <w:trHeight w:val="275"/>
        </w:trPr>
        <w:tc>
          <w:tcPr>
            <w:tcW w:w="5388" w:type="dxa"/>
            <w:tcBorders>
              <w:top w:val="nil"/>
              <w:left w:val="single" w:sz="8" w:space="0" w:color="auto"/>
              <w:bottom w:val="single" w:sz="8" w:space="0" w:color="auto"/>
              <w:right w:val="nil"/>
            </w:tcBorders>
            <w:noWrap/>
            <w:vAlign w:val="bottom"/>
          </w:tcPr>
          <w:p w:rsidR="008656E7" w:rsidRPr="008656E7" w:rsidRDefault="008656E7">
            <w:pPr>
              <w:suppressAutoHyphens w:val="0"/>
              <w:overflowPunct/>
              <w:autoSpaceDE/>
              <w:autoSpaceDN w:val="0"/>
              <w:rPr>
                <w:rFonts w:ascii="Arial" w:hAnsi="Arial" w:cs="Arial"/>
                <w:bCs/>
                <w:lang w:val="es-ES" w:eastAsia="es-ES"/>
              </w:rPr>
            </w:pPr>
            <w:r w:rsidRPr="008656E7">
              <w:rPr>
                <w:rFonts w:ascii="Arial" w:hAnsi="Arial" w:cs="Arial"/>
                <w:bCs/>
                <w:lang w:val="es-ES" w:eastAsia="es-ES"/>
              </w:rPr>
              <w:t>Pasantía (dos audiencias)</w:t>
            </w:r>
          </w:p>
        </w:tc>
        <w:tc>
          <w:tcPr>
            <w:tcW w:w="487" w:type="dxa"/>
            <w:tcBorders>
              <w:top w:val="single" w:sz="4" w:space="0" w:color="auto"/>
              <w:left w:val="single" w:sz="4" w:space="0" w:color="auto"/>
              <w:bottom w:val="single" w:sz="8" w:space="0" w:color="auto"/>
              <w:right w:val="single" w:sz="4" w:space="0" w:color="auto"/>
            </w:tcBorders>
            <w:noWrap/>
            <w:vAlign w:val="bottom"/>
          </w:tcPr>
          <w:p w:rsidR="008656E7" w:rsidRPr="008656E7" w:rsidRDefault="008656E7">
            <w:pPr>
              <w:suppressAutoHyphens w:val="0"/>
              <w:overflowPunct/>
              <w:autoSpaceDE/>
              <w:autoSpaceDN w:val="0"/>
              <w:jc w:val="center"/>
              <w:rPr>
                <w:rFonts w:ascii="Arial" w:hAnsi="Arial" w:cs="Arial"/>
                <w:b/>
                <w:bCs/>
                <w:lang w:val="es-ES" w:eastAsia="es-ES"/>
              </w:rPr>
            </w:pPr>
            <w:r w:rsidRPr="008656E7">
              <w:rPr>
                <w:rFonts w:ascii="Arial" w:hAnsi="Arial" w:cs="Arial"/>
                <w:b/>
                <w:bCs/>
                <w:lang w:val="es-ES" w:eastAsia="es-ES"/>
              </w:rPr>
              <w:t>10</w:t>
            </w:r>
          </w:p>
        </w:tc>
        <w:tc>
          <w:tcPr>
            <w:tcW w:w="4364" w:type="dxa"/>
            <w:tcBorders>
              <w:top w:val="nil"/>
              <w:left w:val="nil"/>
              <w:bottom w:val="single" w:sz="8" w:space="0" w:color="auto"/>
              <w:right w:val="single" w:sz="8" w:space="0" w:color="auto"/>
            </w:tcBorders>
            <w:noWrap/>
            <w:vAlign w:val="bottom"/>
          </w:tcPr>
          <w:p w:rsidR="008656E7" w:rsidRPr="008656E7" w:rsidRDefault="008656E7">
            <w:pPr>
              <w:rPr>
                <w:rFonts w:ascii="Arial" w:hAnsi="Arial" w:cs="Arial"/>
              </w:rPr>
            </w:pPr>
            <w:r w:rsidRPr="008656E7">
              <w:rPr>
                <w:rFonts w:ascii="Arial" w:hAnsi="Arial" w:cs="Arial"/>
              </w:rPr>
              <w:t>ÁNGELA SHEILA BONILLA LANCHEROS</w:t>
            </w:r>
          </w:p>
        </w:tc>
      </w:tr>
    </w:tbl>
    <w:p w:rsidR="0032226E" w:rsidRDefault="0032226E" w:rsidP="0032226E">
      <w:pPr>
        <w:spacing w:line="240" w:lineRule="atLeast"/>
        <w:jc w:val="center"/>
        <w:rPr>
          <w:rFonts w:ascii="Albertus Medium" w:hAnsi="Albertus Medium" w:cs="Calibri"/>
          <w:b/>
          <w:color w:val="000000"/>
          <w:sz w:val="24"/>
          <w:szCs w:val="24"/>
          <w:u w:val="single"/>
          <w:lang w:val="es-ES"/>
        </w:rPr>
      </w:pPr>
    </w:p>
    <w:p w:rsidR="008656E7" w:rsidRPr="003C4F90" w:rsidRDefault="008656E7" w:rsidP="0032226E">
      <w:pPr>
        <w:spacing w:line="240" w:lineRule="atLeast"/>
        <w:jc w:val="center"/>
        <w:rPr>
          <w:rFonts w:ascii="Albertus Medium" w:hAnsi="Albertus Medium" w:cs="Calibri"/>
          <w:b/>
          <w:color w:val="000000"/>
          <w:sz w:val="24"/>
          <w:szCs w:val="24"/>
          <w:u w:val="single"/>
          <w:lang w:val="es-ES"/>
        </w:rPr>
      </w:pPr>
    </w:p>
    <w:p w:rsidR="00AB6065" w:rsidRPr="003C4F90" w:rsidRDefault="00AB6065" w:rsidP="0032226E">
      <w:pPr>
        <w:spacing w:line="240" w:lineRule="atLeast"/>
        <w:jc w:val="center"/>
        <w:rPr>
          <w:rFonts w:ascii="Albertus Medium" w:hAnsi="Albertus Medium" w:cs="Calibri"/>
          <w:b/>
          <w:color w:val="000000"/>
          <w:sz w:val="24"/>
          <w:szCs w:val="24"/>
          <w:u w:val="single"/>
          <w:lang w:val="es-ES"/>
        </w:rPr>
      </w:pPr>
    </w:p>
    <w:p w:rsidR="001E629C" w:rsidRPr="003C4F90" w:rsidRDefault="001E629C" w:rsidP="001E629C">
      <w:pPr>
        <w:pStyle w:val="Textoindependiente"/>
        <w:spacing w:line="276" w:lineRule="auto"/>
        <w:ind w:left="360" w:hanging="360"/>
        <w:jc w:val="center"/>
        <w:rPr>
          <w:rFonts w:ascii="Arial" w:hAnsi="Arial" w:cs="Arial"/>
          <w:color w:val="000000"/>
          <w:sz w:val="24"/>
        </w:rPr>
      </w:pPr>
      <w:r w:rsidRPr="003C4F90">
        <w:rPr>
          <w:rFonts w:ascii="Arial" w:hAnsi="Arial" w:cs="Arial"/>
          <w:color w:val="000000"/>
          <w:sz w:val="24"/>
        </w:rPr>
        <w:t>CERTIFICACION:</w:t>
      </w:r>
    </w:p>
    <w:p w:rsidR="001E629C" w:rsidRPr="003C4F90" w:rsidRDefault="001E629C" w:rsidP="001E629C">
      <w:pPr>
        <w:pStyle w:val="Textoindependiente"/>
        <w:spacing w:line="276" w:lineRule="auto"/>
        <w:rPr>
          <w:rFonts w:ascii="Arial" w:hAnsi="Arial" w:cs="Arial"/>
          <w:b w:val="0"/>
          <w:color w:val="000000"/>
          <w:sz w:val="24"/>
        </w:rPr>
      </w:pPr>
    </w:p>
    <w:p w:rsidR="001E629C" w:rsidRPr="003C4F90" w:rsidRDefault="001E629C" w:rsidP="001E629C">
      <w:pPr>
        <w:pStyle w:val="Textoindependiente"/>
        <w:spacing w:line="276" w:lineRule="auto"/>
        <w:rPr>
          <w:rFonts w:ascii="Arial" w:hAnsi="Arial" w:cs="Arial"/>
          <w:b w:val="0"/>
          <w:bCs w:val="0"/>
          <w:color w:val="000000"/>
          <w:sz w:val="24"/>
        </w:rPr>
      </w:pPr>
      <w:r w:rsidRPr="003C4F90">
        <w:rPr>
          <w:rFonts w:ascii="Arial" w:hAnsi="Arial" w:cs="Arial"/>
          <w:b w:val="0"/>
          <w:color w:val="000000"/>
          <w:sz w:val="24"/>
        </w:rPr>
        <w:t xml:space="preserve">Se  otorgará  el </w:t>
      </w:r>
      <w:r w:rsidR="00AB6065" w:rsidRPr="003C4F90">
        <w:rPr>
          <w:rFonts w:ascii="Arial" w:hAnsi="Arial" w:cs="Arial"/>
          <w:color w:val="000000"/>
          <w:sz w:val="24"/>
        </w:rPr>
        <w:t xml:space="preserve"> CERTIFICADO</w:t>
      </w:r>
      <w:r w:rsidRPr="003C4F90">
        <w:rPr>
          <w:rFonts w:ascii="Arial" w:hAnsi="Arial" w:cs="Arial"/>
          <w:color w:val="000000"/>
          <w:sz w:val="24"/>
        </w:rPr>
        <w:t xml:space="preserve"> DE ESTUDIANTE O JUDICANTE EN CONCILIACION, </w:t>
      </w:r>
      <w:r w:rsidRPr="003C4F90">
        <w:rPr>
          <w:rFonts w:ascii="Arial" w:hAnsi="Arial" w:cs="Arial"/>
          <w:b w:val="0"/>
          <w:color w:val="000000"/>
          <w:sz w:val="24"/>
        </w:rPr>
        <w:t>a  los   participantes  que   asistan  mínimo   al   ochenta por ciento   (80%)  de  las sesiones  y  cumplan  con la  metodología  de trabajo propuesto.</w:t>
      </w:r>
    </w:p>
    <w:p w:rsidR="00BB4D89" w:rsidRPr="003C4F90" w:rsidRDefault="00BB4D89" w:rsidP="009E0FD4">
      <w:pPr>
        <w:pStyle w:val="Textoindependiente"/>
        <w:spacing w:line="276" w:lineRule="auto"/>
        <w:rPr>
          <w:rFonts w:ascii="Arial" w:hAnsi="Arial" w:cs="Arial"/>
          <w:color w:val="000000"/>
          <w:sz w:val="24"/>
        </w:rPr>
      </w:pPr>
    </w:p>
    <w:p w:rsidR="00A07AE7" w:rsidRPr="003C4F90" w:rsidRDefault="000D560C">
      <w:pPr>
        <w:rPr>
          <w:sz w:val="24"/>
          <w:szCs w:val="24"/>
        </w:rPr>
      </w:pPr>
      <w:r>
        <w:rPr>
          <w:rFonts w:ascii="Albertus Medium" w:hAnsi="Albertus Medium"/>
          <w:sz w:val="24"/>
          <w:szCs w:val="24"/>
        </w:rPr>
        <w:t>ELABORÓ</w:t>
      </w:r>
      <w:r w:rsidR="0032226E" w:rsidRPr="003C4F90">
        <w:rPr>
          <w:rFonts w:ascii="Albertus Medium" w:hAnsi="Albertus Medium"/>
          <w:sz w:val="24"/>
          <w:szCs w:val="24"/>
        </w:rPr>
        <w:t>: ANGELA SHEILA BONILLA LANCHEROS</w:t>
      </w:r>
    </w:p>
    <w:sectPr w:rsidR="00A07AE7" w:rsidRPr="003C4F90" w:rsidSect="00D346CE">
      <w:headerReference w:type="default" r:id="rId8"/>
      <w:footerReference w:type="default" r:id="rId9"/>
      <w:pgSz w:w="12240" w:h="15840"/>
      <w:pgMar w:top="1417" w:right="1701" w:bottom="1417" w:left="1701" w:header="708" w:footer="1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285" w:rsidRDefault="00653285" w:rsidP="0032226E">
      <w:r>
        <w:separator/>
      </w:r>
    </w:p>
  </w:endnote>
  <w:endnote w:type="continuationSeparator" w:id="0">
    <w:p w:rsidR="00653285" w:rsidRDefault="00653285" w:rsidP="0032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bertus Medium">
    <w:altName w:val="Candara"/>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3CD" w:rsidRDefault="00B803CD" w:rsidP="00B803CD">
    <w:pPr>
      <w:suppressAutoHyphens w:val="0"/>
      <w:overflowPunct/>
      <w:autoSpaceDE/>
      <w:jc w:val="center"/>
      <w:rPr>
        <w:rFonts w:ascii="Arial" w:eastAsiaTheme="minorHAnsi" w:hAnsi="Arial" w:cs="Arial"/>
        <w:sz w:val="18"/>
        <w:szCs w:val="18"/>
        <w:lang w:val="es-CO" w:eastAsia="en-US"/>
      </w:rPr>
    </w:pPr>
  </w:p>
  <w:p w:rsidR="00B803CD" w:rsidRDefault="00B803CD" w:rsidP="00B803CD">
    <w:pPr>
      <w:suppressAutoHyphens w:val="0"/>
      <w:overflowPunct/>
      <w:autoSpaceDE/>
      <w:jc w:val="center"/>
      <w:rPr>
        <w:rFonts w:ascii="Arial" w:eastAsiaTheme="minorHAnsi" w:hAnsi="Arial" w:cs="Arial"/>
        <w:sz w:val="18"/>
        <w:szCs w:val="18"/>
        <w:lang w:val="es-CO" w:eastAsia="en-US"/>
      </w:rPr>
    </w:pPr>
  </w:p>
  <w:p w:rsidR="00B803CD" w:rsidRDefault="00B803CD" w:rsidP="00B803CD">
    <w:pPr>
      <w:suppressAutoHyphens w:val="0"/>
      <w:overflowPunct/>
      <w:autoSpaceDE/>
      <w:jc w:val="center"/>
      <w:rPr>
        <w:rFonts w:ascii="Arial" w:eastAsiaTheme="minorHAnsi" w:hAnsi="Arial" w:cs="Arial"/>
        <w:sz w:val="18"/>
        <w:szCs w:val="18"/>
        <w:lang w:val="es-CO" w:eastAsia="en-US"/>
      </w:rPr>
    </w:pPr>
  </w:p>
  <w:p w:rsidR="00B803CD" w:rsidRPr="00B803CD" w:rsidRDefault="00B803CD" w:rsidP="00B803CD">
    <w:pPr>
      <w:suppressAutoHyphens w:val="0"/>
      <w:overflowPunct/>
      <w:autoSpaceDE/>
      <w:jc w:val="center"/>
      <w:rPr>
        <w:rFonts w:ascii="Arial" w:eastAsiaTheme="minorHAnsi" w:hAnsi="Arial" w:cs="Arial"/>
        <w:sz w:val="18"/>
        <w:szCs w:val="18"/>
        <w:lang w:val="es-CO" w:eastAsia="en-US"/>
      </w:rPr>
    </w:pPr>
    <w:r w:rsidRPr="00B803CD">
      <w:rPr>
        <w:rFonts w:asciiTheme="minorHAnsi" w:eastAsiaTheme="minorHAnsi" w:hAnsiTheme="minorHAnsi" w:cstheme="minorBidi"/>
        <w:noProof/>
        <w:sz w:val="22"/>
        <w:szCs w:val="22"/>
        <w:lang w:val="es-CO" w:eastAsia="es-CO"/>
      </w:rPr>
      <w:drawing>
        <wp:anchor distT="0" distB="0" distL="114300" distR="114300" simplePos="0" relativeHeight="251663360" behindDoc="0" locked="0" layoutInCell="1" allowOverlap="1" wp14:anchorId="3C377265" wp14:editId="362C5D3E">
          <wp:simplePos x="0" y="0"/>
          <wp:positionH relativeFrom="column">
            <wp:posOffset>5667375</wp:posOffset>
          </wp:positionH>
          <wp:positionV relativeFrom="paragraph">
            <wp:posOffset>-245745</wp:posOffset>
          </wp:positionV>
          <wp:extent cx="621665" cy="1134110"/>
          <wp:effectExtent l="0" t="0" r="698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1134110"/>
                  </a:xfrm>
                  <a:prstGeom prst="rect">
                    <a:avLst/>
                  </a:prstGeom>
                  <a:noFill/>
                </pic:spPr>
              </pic:pic>
            </a:graphicData>
          </a:graphic>
          <wp14:sizeRelH relativeFrom="page">
            <wp14:pctWidth>0</wp14:pctWidth>
          </wp14:sizeRelH>
          <wp14:sizeRelV relativeFrom="page">
            <wp14:pctHeight>0</wp14:pctHeight>
          </wp14:sizeRelV>
        </wp:anchor>
      </w:drawing>
    </w:r>
    <w:r w:rsidRPr="00B803CD">
      <w:rPr>
        <w:rFonts w:ascii="Arial" w:eastAsiaTheme="minorHAnsi" w:hAnsi="Arial" w:cs="Arial"/>
        <w:sz w:val="18"/>
        <w:szCs w:val="18"/>
        <w:lang w:val="es-CO" w:eastAsia="en-US"/>
      </w:rPr>
      <w:t xml:space="preserve">Calle 12 # 8-37 Teléfono: 3340883 </w:t>
    </w:r>
    <w:hyperlink r:id="rId2" w:history="1">
      <w:r w:rsidRPr="00B803CD">
        <w:rPr>
          <w:rFonts w:ascii="Arial" w:eastAsiaTheme="minorHAnsi" w:hAnsi="Arial" w:cs="Arial"/>
          <w:color w:val="0000FF" w:themeColor="hyperlink"/>
          <w:sz w:val="18"/>
          <w:szCs w:val="18"/>
          <w:u w:val="single"/>
          <w:lang w:val="es-CO" w:eastAsia="en-US"/>
        </w:rPr>
        <w:t>www.ugc.edu.co</w:t>
      </w:r>
    </w:hyperlink>
    <w:r w:rsidRPr="00B803CD">
      <w:rPr>
        <w:rFonts w:ascii="Arial" w:eastAsiaTheme="minorHAnsi" w:hAnsi="Arial" w:cs="Arial"/>
        <w:sz w:val="18"/>
        <w:szCs w:val="18"/>
        <w:lang w:val="es-CO" w:eastAsia="en-US"/>
      </w:rPr>
      <w:t xml:space="preserve"> conciliaciónyarbitraje@ugc.edu.co</w:t>
    </w:r>
  </w:p>
  <w:p w:rsidR="00B803CD" w:rsidRPr="00B803CD" w:rsidRDefault="00B803CD" w:rsidP="00B803CD">
    <w:pPr>
      <w:suppressAutoHyphens w:val="0"/>
      <w:overflowPunct/>
      <w:autoSpaceDE/>
      <w:jc w:val="center"/>
      <w:rPr>
        <w:rFonts w:ascii="Arial" w:eastAsiaTheme="minorHAnsi" w:hAnsi="Arial" w:cs="Arial"/>
        <w:sz w:val="18"/>
        <w:szCs w:val="18"/>
        <w:lang w:val="es-CO" w:eastAsia="en-US"/>
      </w:rPr>
    </w:pPr>
    <w:r w:rsidRPr="00B803CD">
      <w:rPr>
        <w:rFonts w:ascii="Arial" w:eastAsiaTheme="minorHAnsi" w:hAnsi="Arial" w:cs="Arial"/>
        <w:sz w:val="18"/>
        <w:szCs w:val="18"/>
        <w:lang w:val="es-CO" w:eastAsia="en-US"/>
      </w:rPr>
      <w:t>Bogotá, D.C. – Colombia</w:t>
    </w:r>
  </w:p>
  <w:p w:rsidR="00B803CD" w:rsidRPr="00B803CD" w:rsidRDefault="00B803CD" w:rsidP="00B803CD">
    <w:pPr>
      <w:suppressAutoHyphens w:val="0"/>
      <w:overflowPunct/>
      <w:autoSpaceDE/>
      <w:jc w:val="center"/>
      <w:rPr>
        <w:rFonts w:ascii="Arial" w:eastAsiaTheme="minorHAnsi" w:hAnsi="Arial" w:cs="Arial"/>
        <w:sz w:val="18"/>
        <w:szCs w:val="18"/>
        <w:lang w:val="es-CO" w:eastAsia="en-US"/>
      </w:rPr>
    </w:pPr>
  </w:p>
  <w:p w:rsidR="00B803CD" w:rsidRPr="00B803CD" w:rsidRDefault="00B803CD" w:rsidP="00B803CD">
    <w:pPr>
      <w:tabs>
        <w:tab w:val="center" w:pos="4419"/>
        <w:tab w:val="right" w:pos="8838"/>
      </w:tabs>
      <w:suppressAutoHyphens w:val="0"/>
      <w:overflowPunct/>
      <w:autoSpaceDE/>
      <w:jc w:val="right"/>
      <w:rPr>
        <w:rFonts w:asciiTheme="minorHAnsi" w:eastAsiaTheme="minorHAnsi" w:hAnsiTheme="minorHAnsi" w:cstheme="minorBidi"/>
        <w:sz w:val="22"/>
        <w:szCs w:val="22"/>
        <w:lang w:val="es-ES" w:eastAsia="en-US"/>
      </w:rPr>
    </w:pPr>
    <w:r w:rsidRPr="00B803CD">
      <w:rPr>
        <w:rFonts w:ascii="Arial" w:eastAsiaTheme="minorHAnsi" w:hAnsi="Arial" w:cs="Arial"/>
        <w:noProof/>
        <w:sz w:val="22"/>
        <w:szCs w:val="22"/>
        <w:lang w:val="es-CO" w:eastAsia="es-CO"/>
      </w:rPr>
      <mc:AlternateContent>
        <mc:Choice Requires="wps">
          <w:drawing>
            <wp:anchor distT="0" distB="0" distL="114300" distR="114300" simplePos="0" relativeHeight="251662336" behindDoc="0" locked="0" layoutInCell="1" allowOverlap="1" wp14:anchorId="5F01D11D" wp14:editId="63C02B36">
              <wp:simplePos x="0" y="0"/>
              <wp:positionH relativeFrom="column">
                <wp:posOffset>2972358</wp:posOffset>
              </wp:positionH>
              <wp:positionV relativeFrom="paragraph">
                <wp:posOffset>17145</wp:posOffset>
              </wp:positionV>
              <wp:extent cx="556337" cy="0"/>
              <wp:effectExtent l="0" t="0" r="15240" b="19050"/>
              <wp:wrapNone/>
              <wp:docPr id="6" name="6 Conector recto"/>
              <wp:cNvGraphicFramePr/>
              <a:graphic xmlns:a="http://schemas.openxmlformats.org/drawingml/2006/main">
                <a:graphicData uri="http://schemas.microsoft.com/office/word/2010/wordprocessingShape">
                  <wps:wsp>
                    <wps:cNvCnPr/>
                    <wps:spPr>
                      <a:xfrm>
                        <a:off x="0" y="0"/>
                        <a:ext cx="556337"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AFA1675" id="6 Conector recto"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05pt,1.35pt" to="277.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Zm2QEAAKUDAAAOAAAAZHJzL2Uyb0RvYy54bWysU8lu2zAQvRfIPxC8x5IT2G0EyznYSC9d&#10;DDT9gAkXiQA3cFjL/vsOKcdN21tRHbjM8jhv5mnzeHKWHVVCE3zPl4uWM+VFkMYPPf/+/HT7gTPM&#10;4CXY4FXPzwr54/bm3WaKnboLY7BSJUYgHrsp9nzMOXZNg2JUDnARovLk1CE5yHRNQyMTTITubHPX&#10;tutmCknGFIRCJOt+dvJtxddaifxVa1SZ2Z5Tbbmuqa4vZW22G+iGBHE04lIG/EMVDoynR69Qe8jA&#10;fiTzF5QzIgUMOi9EcE3Q2ghVORCbZfsHm28jRFW5UHMwXtuE/w9WfDkeEjOy52vOPDga0ZrtaFQi&#10;h8RS2UqPpogdhe78IV1uGA+pED7p5MpOVNip9vV87as6ZSbIuFqt7+/fcyZeXc2vvJgwf1TBsXLo&#10;uTW+MIYOjp8w01sU+hpSzD48GWvr1KxnE0nuoV3RYAWQeLSFTEcXiQ76gTOwA6lS5FQhMVgjS3oB&#10;wjPubGJHIGGQnmSYnqlczixgJgdxqN+cOIJUc+jDisyzahDy5yBn85KKmO1U7wxdS//tycJjDzjO&#10;KdVVkCjD+lKSqnq90C4dn3tcTi9Bnmvrm3IjLdS0i26L2N7e6fz279r+BAAA//8DAFBLAwQUAAYA&#10;CAAAACEASCpGZ9oAAAAHAQAADwAAAGRycy9kb3ducmV2LnhtbEyOwU7DMBBE70j8g7VI3KjTqikh&#10;xKmgEpfeSCvg6MZLEmGvo9hNk79n4QK3Hc3o7Su2k7NixCF0nhQsFwkIpNqbjhoFx8PLXQYiRE1G&#10;W0+oYMYA2/L6qtC58Rd6xbGKjWAIhVwraGPscylD3aLTYeF7JO4+/eB05Dg00gz6wnBn5SpJNtLp&#10;jvhDq3vctVh/VWfHlPQ9e97r7DjPtvp4WO/e9iM5pW5vpqdHEBGn+DeGH31Wh5KdTv5MJgirYL3J&#10;ljxVsLoHwX2apnycfrMsC/nfv/wGAAD//wMAUEsBAi0AFAAGAAgAAAAhALaDOJL+AAAA4QEAABMA&#10;AAAAAAAAAAAAAAAAAAAAAFtDb250ZW50X1R5cGVzXS54bWxQSwECLQAUAAYACAAAACEAOP0h/9YA&#10;AACUAQAACwAAAAAAAAAAAAAAAAAvAQAAX3JlbHMvLnJlbHNQSwECLQAUAAYACAAAACEAmczmZtkB&#10;AAClAwAADgAAAAAAAAAAAAAAAAAuAgAAZHJzL2Uyb0RvYy54bWxQSwECLQAUAAYACAAAACEASCpG&#10;Z9oAAAAHAQAADwAAAAAAAAAAAAAAAAAzBAAAZHJzL2Rvd25yZXYueG1sUEsFBgAAAAAEAAQA8wAA&#10;ADoFAAAAAA==&#10;" strokeweight="1.5pt"/>
          </w:pict>
        </mc:Fallback>
      </mc:AlternateContent>
    </w:r>
    <w:r w:rsidRPr="00B803CD">
      <w:rPr>
        <w:rFonts w:asciiTheme="minorHAnsi" w:eastAsiaTheme="minorHAnsi" w:hAnsiTheme="minorHAnsi" w:cstheme="minorBidi"/>
        <w:i/>
        <w:sz w:val="22"/>
        <w:szCs w:val="22"/>
        <w:u w:val="thick"/>
        <w:lang w:val="es-ES" w:eastAsia="en-US"/>
      </w:rPr>
      <w:t>VIGILADO:</w:t>
    </w:r>
    <w:r w:rsidRPr="00B803CD">
      <w:rPr>
        <w:rFonts w:asciiTheme="minorHAnsi" w:eastAsiaTheme="minorHAnsi" w:hAnsiTheme="minorHAnsi" w:cstheme="minorBidi"/>
        <w:sz w:val="22"/>
        <w:szCs w:val="22"/>
        <w:lang w:val="es-ES" w:eastAsia="en-US"/>
      </w:rPr>
      <w:t xml:space="preserve"> Ministerio de Justicia y del Derecho</w:t>
    </w:r>
  </w:p>
  <w:p w:rsidR="00B803CD" w:rsidRPr="00B803CD" w:rsidRDefault="00B803CD" w:rsidP="00B803CD">
    <w:pPr>
      <w:tabs>
        <w:tab w:val="center" w:pos="4419"/>
        <w:tab w:val="right" w:pos="8838"/>
      </w:tabs>
      <w:suppressAutoHyphens w:val="0"/>
      <w:overflowPunct/>
      <w:autoSpaceDE/>
      <w:rPr>
        <w:rFonts w:asciiTheme="minorHAnsi" w:eastAsiaTheme="minorHAnsi" w:hAnsiTheme="minorHAnsi" w:cstheme="minorBidi"/>
        <w:sz w:val="22"/>
        <w:szCs w:val="22"/>
        <w:lang w:val="es-ES" w:eastAsia="en-US"/>
      </w:rPr>
    </w:pPr>
  </w:p>
  <w:p w:rsidR="00B803CD" w:rsidRPr="00B803CD" w:rsidRDefault="00B803CD" w:rsidP="00B803CD">
    <w:pPr>
      <w:tabs>
        <w:tab w:val="center" w:pos="4419"/>
        <w:tab w:val="right" w:pos="8838"/>
      </w:tabs>
      <w:suppressAutoHyphens w:val="0"/>
      <w:overflowPunct/>
      <w:autoSpaceDE/>
      <w:rPr>
        <w:rFonts w:asciiTheme="minorHAnsi" w:eastAsiaTheme="minorHAnsi" w:hAnsiTheme="minorHAnsi" w:cstheme="minorBidi"/>
        <w:sz w:val="22"/>
        <w:szCs w:val="22"/>
        <w:lang w:val="es-CO" w:eastAsia="en-US"/>
      </w:rPr>
    </w:pPr>
  </w:p>
  <w:p w:rsidR="00FD33EE" w:rsidRPr="00B803CD" w:rsidRDefault="00FD33EE" w:rsidP="00B803CD">
    <w:pPr>
      <w:pStyle w:val="Piedepgina"/>
      <w:rPr>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285" w:rsidRDefault="00653285" w:rsidP="0032226E">
      <w:r>
        <w:separator/>
      </w:r>
    </w:p>
  </w:footnote>
  <w:footnote w:type="continuationSeparator" w:id="0">
    <w:p w:rsidR="00653285" w:rsidRDefault="00653285" w:rsidP="00322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DCB" w:rsidRDefault="00935DCB" w:rsidP="0032226E">
    <w:pPr>
      <w:pStyle w:val="Encabezado"/>
      <w:ind w:right="360"/>
      <w:rPr>
        <w:rFonts w:ascii="Tahoma" w:hAnsi="Tahoma" w:cs="Tahoma"/>
        <w:b/>
        <w:sz w:val="22"/>
        <w:szCs w:val="22"/>
      </w:rPr>
    </w:pPr>
  </w:p>
  <w:p w:rsidR="00935DCB" w:rsidRDefault="00935DCB" w:rsidP="00935DCB">
    <w:pPr>
      <w:pStyle w:val="Encabezado"/>
    </w:pPr>
    <w:r>
      <w:rPr>
        <w:noProof/>
        <w:lang w:val="es-CO" w:eastAsia="es-CO"/>
      </w:rPr>
      <w:drawing>
        <wp:anchor distT="0" distB="0" distL="114300" distR="114300" simplePos="0" relativeHeight="251660288" behindDoc="0" locked="0" layoutInCell="1" allowOverlap="1" wp14:anchorId="6FDD0A85" wp14:editId="0DE99145">
          <wp:simplePos x="0" y="0"/>
          <wp:positionH relativeFrom="margin">
            <wp:posOffset>-504825</wp:posOffset>
          </wp:positionH>
          <wp:positionV relativeFrom="topMargin">
            <wp:posOffset>286385</wp:posOffset>
          </wp:positionV>
          <wp:extent cx="2233930" cy="120967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reditacion.png"/>
                  <pic:cNvPicPr/>
                </pic:nvPicPr>
                <pic:blipFill>
                  <a:blip r:embed="rId1">
                    <a:extLst>
                      <a:ext uri="{28A0092B-C50C-407E-A947-70E740481C1C}">
                        <a14:useLocalDpi xmlns:a14="http://schemas.microsoft.com/office/drawing/2010/main" val="0"/>
                      </a:ext>
                    </a:extLst>
                  </a:blip>
                  <a:stretch>
                    <a:fillRect/>
                  </a:stretch>
                </pic:blipFill>
                <pic:spPr>
                  <a:xfrm>
                    <a:off x="0" y="0"/>
                    <a:ext cx="2233930" cy="1209675"/>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59264" behindDoc="0" locked="0" layoutInCell="1" allowOverlap="1" wp14:anchorId="5476CEC5" wp14:editId="6CE73913">
          <wp:simplePos x="0" y="0"/>
          <wp:positionH relativeFrom="column">
            <wp:posOffset>4295775</wp:posOffset>
          </wp:positionH>
          <wp:positionV relativeFrom="paragraph">
            <wp:posOffset>-281940</wp:posOffset>
          </wp:positionV>
          <wp:extent cx="1294130" cy="534035"/>
          <wp:effectExtent l="0" t="0" r="127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16986" t="49547" r="46494" b="21148"/>
                  <a:stretch/>
                </pic:blipFill>
                <pic:spPr bwMode="auto">
                  <a:xfrm>
                    <a:off x="0" y="0"/>
                    <a:ext cx="1294130" cy="534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35DCB" w:rsidRDefault="00935DCB" w:rsidP="00935DCB">
    <w:pPr>
      <w:pStyle w:val="Encabezado"/>
      <w:jc w:val="right"/>
      <w:rPr>
        <w:rFonts w:ascii="Arial" w:hAnsi="Arial" w:cs="Arial"/>
        <w:sz w:val="18"/>
        <w:szCs w:val="18"/>
      </w:rPr>
    </w:pPr>
  </w:p>
  <w:p w:rsidR="00935DCB" w:rsidRDefault="00935DCB" w:rsidP="00935DCB">
    <w:pPr>
      <w:pStyle w:val="Encabezado"/>
      <w:jc w:val="right"/>
      <w:rPr>
        <w:rFonts w:ascii="Arial" w:hAnsi="Arial" w:cs="Arial"/>
        <w:sz w:val="18"/>
        <w:szCs w:val="18"/>
      </w:rPr>
    </w:pPr>
    <w:r w:rsidRPr="003B2CE5">
      <w:rPr>
        <w:rFonts w:ascii="Arial" w:hAnsi="Arial" w:cs="Arial"/>
        <w:sz w:val="18"/>
        <w:szCs w:val="18"/>
      </w:rPr>
      <w:t>CENTRO DE CONCILIACIÓN, A</w:t>
    </w:r>
    <w:r>
      <w:rPr>
        <w:rFonts w:ascii="Arial" w:hAnsi="Arial" w:cs="Arial"/>
        <w:sz w:val="18"/>
        <w:szCs w:val="18"/>
      </w:rPr>
      <w:t>RBITRAJE Y AMIGABLE COMPOSICIÓN</w:t>
    </w:r>
    <w:r w:rsidRPr="003B2CE5">
      <w:rPr>
        <w:rFonts w:ascii="Arial" w:hAnsi="Arial" w:cs="Arial"/>
        <w:sz w:val="18"/>
        <w:szCs w:val="18"/>
      </w:rPr>
      <w:t xml:space="preserve"> </w:t>
    </w:r>
  </w:p>
  <w:p w:rsidR="00935DCB" w:rsidRDefault="00935DCB" w:rsidP="00935DCB">
    <w:pPr>
      <w:pStyle w:val="Encabezado"/>
      <w:jc w:val="right"/>
      <w:rPr>
        <w:rFonts w:ascii="Arial" w:hAnsi="Arial" w:cs="Arial"/>
        <w:sz w:val="18"/>
        <w:szCs w:val="18"/>
      </w:rPr>
    </w:pPr>
    <w:r w:rsidRPr="003B2CE5">
      <w:rPr>
        <w:rFonts w:ascii="Arial" w:hAnsi="Arial" w:cs="Arial"/>
        <w:sz w:val="18"/>
        <w:szCs w:val="18"/>
      </w:rPr>
      <w:t xml:space="preserve">Aprobado por la Resolución No. 844 del 21 de Mayo del 2003 </w:t>
    </w:r>
  </w:p>
  <w:p w:rsidR="00935DCB" w:rsidRPr="003B2CE5" w:rsidRDefault="00935DCB" w:rsidP="00935DCB">
    <w:pPr>
      <w:pStyle w:val="Encabezado"/>
      <w:jc w:val="right"/>
      <w:rPr>
        <w:sz w:val="18"/>
        <w:szCs w:val="18"/>
      </w:rPr>
    </w:pPr>
    <w:r w:rsidRPr="003B2CE5">
      <w:rPr>
        <w:rFonts w:ascii="Arial" w:hAnsi="Arial" w:cs="Arial"/>
        <w:sz w:val="18"/>
        <w:szCs w:val="18"/>
      </w:rPr>
      <w:t>MINISTERIO DE JUSTICIA Y DEL DERECHO”</w:t>
    </w:r>
  </w:p>
  <w:p w:rsidR="00935DCB" w:rsidRDefault="00935DCB" w:rsidP="0032226E">
    <w:pPr>
      <w:pStyle w:val="Encabezado"/>
      <w:ind w:right="360"/>
      <w:rPr>
        <w:rFonts w:ascii="Tahoma" w:hAnsi="Tahoma" w:cs="Tahoma"/>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4021"/>
    <w:multiLevelType w:val="hybridMultilevel"/>
    <w:tmpl w:val="33F6E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0AF4C01"/>
    <w:multiLevelType w:val="hybridMultilevel"/>
    <w:tmpl w:val="137A6F8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6E"/>
    <w:rsid w:val="000A1C06"/>
    <w:rsid w:val="000D560C"/>
    <w:rsid w:val="000F500F"/>
    <w:rsid w:val="000F71E6"/>
    <w:rsid w:val="001134C3"/>
    <w:rsid w:val="00154B4F"/>
    <w:rsid w:val="001767DF"/>
    <w:rsid w:val="0018083A"/>
    <w:rsid w:val="001D0F13"/>
    <w:rsid w:val="001E2091"/>
    <w:rsid w:val="001E629C"/>
    <w:rsid w:val="00205161"/>
    <w:rsid w:val="00222658"/>
    <w:rsid w:val="00225537"/>
    <w:rsid w:val="00257F6C"/>
    <w:rsid w:val="0028101B"/>
    <w:rsid w:val="00291274"/>
    <w:rsid w:val="0032226E"/>
    <w:rsid w:val="00324059"/>
    <w:rsid w:val="003C0C66"/>
    <w:rsid w:val="003C4F90"/>
    <w:rsid w:val="003F6676"/>
    <w:rsid w:val="0044012A"/>
    <w:rsid w:val="004515D8"/>
    <w:rsid w:val="00504490"/>
    <w:rsid w:val="005362CA"/>
    <w:rsid w:val="005616E9"/>
    <w:rsid w:val="005C458E"/>
    <w:rsid w:val="005E1233"/>
    <w:rsid w:val="005E4AB6"/>
    <w:rsid w:val="00636CAA"/>
    <w:rsid w:val="00653285"/>
    <w:rsid w:val="006916ED"/>
    <w:rsid w:val="006C75DD"/>
    <w:rsid w:val="006E5DC8"/>
    <w:rsid w:val="007037FE"/>
    <w:rsid w:val="00762AFA"/>
    <w:rsid w:val="007705CC"/>
    <w:rsid w:val="00794B27"/>
    <w:rsid w:val="007C20BD"/>
    <w:rsid w:val="007E5385"/>
    <w:rsid w:val="0081416F"/>
    <w:rsid w:val="00831D10"/>
    <w:rsid w:val="008656E7"/>
    <w:rsid w:val="00876C02"/>
    <w:rsid w:val="0088240C"/>
    <w:rsid w:val="00882914"/>
    <w:rsid w:val="008847AB"/>
    <w:rsid w:val="00935DCB"/>
    <w:rsid w:val="00977FE2"/>
    <w:rsid w:val="009E0FD4"/>
    <w:rsid w:val="00A01C7A"/>
    <w:rsid w:val="00A02A6C"/>
    <w:rsid w:val="00A07AE7"/>
    <w:rsid w:val="00A2355A"/>
    <w:rsid w:val="00A23F63"/>
    <w:rsid w:val="00A321ED"/>
    <w:rsid w:val="00A52025"/>
    <w:rsid w:val="00A91012"/>
    <w:rsid w:val="00AB6065"/>
    <w:rsid w:val="00AF56D3"/>
    <w:rsid w:val="00B44ACD"/>
    <w:rsid w:val="00B5141F"/>
    <w:rsid w:val="00B803CD"/>
    <w:rsid w:val="00BB4D89"/>
    <w:rsid w:val="00C063A5"/>
    <w:rsid w:val="00C362E6"/>
    <w:rsid w:val="00C43AC4"/>
    <w:rsid w:val="00C6242D"/>
    <w:rsid w:val="00CB2417"/>
    <w:rsid w:val="00CD4C79"/>
    <w:rsid w:val="00CE0E54"/>
    <w:rsid w:val="00CE43AD"/>
    <w:rsid w:val="00D346CE"/>
    <w:rsid w:val="00D6344C"/>
    <w:rsid w:val="00DC7316"/>
    <w:rsid w:val="00E43BE6"/>
    <w:rsid w:val="00E66F8A"/>
    <w:rsid w:val="00E678CD"/>
    <w:rsid w:val="00EA363B"/>
    <w:rsid w:val="00EA6834"/>
    <w:rsid w:val="00EB2EA8"/>
    <w:rsid w:val="00EC279D"/>
    <w:rsid w:val="00EE6FE2"/>
    <w:rsid w:val="00EF7CD3"/>
    <w:rsid w:val="00F1736D"/>
    <w:rsid w:val="00F30927"/>
    <w:rsid w:val="00F348A6"/>
    <w:rsid w:val="00F70E4D"/>
    <w:rsid w:val="00F71FB5"/>
    <w:rsid w:val="00FC43DA"/>
    <w:rsid w:val="00FD33EE"/>
    <w:rsid w:val="00FE5E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1601CE-1843-450C-B02D-2AF79F20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26E"/>
    <w:pPr>
      <w:suppressAutoHyphens/>
      <w:overflowPunct w:val="0"/>
      <w:autoSpaceDE w:val="0"/>
      <w:spacing w:after="0" w:line="240" w:lineRule="auto"/>
    </w:pPr>
    <w:rPr>
      <w:rFonts w:ascii="Times New Roman" w:eastAsia="Times New Roman" w:hAnsi="Times New Roman" w:cs="Times New Roman"/>
      <w:sz w:val="20"/>
      <w:szCs w:val="20"/>
      <w:lang w:val="es-ES_tradnl" w:eastAsia="ar-SA"/>
    </w:rPr>
  </w:style>
  <w:style w:type="paragraph" w:styleId="Ttulo1">
    <w:name w:val="heading 1"/>
    <w:basedOn w:val="Normal"/>
    <w:next w:val="Normal"/>
    <w:link w:val="Ttulo1Car"/>
    <w:uiPriority w:val="99"/>
    <w:qFormat/>
    <w:rsid w:val="0032226E"/>
    <w:pPr>
      <w:keepNext/>
      <w:suppressAutoHyphens w:val="0"/>
      <w:overflowPunct/>
      <w:autoSpaceDE/>
      <w:jc w:val="both"/>
      <w:outlineLvl w:val="0"/>
    </w:pPr>
    <w:rPr>
      <w:rFonts w:ascii="Tahoma" w:hAnsi="Tahoma"/>
      <w:b/>
      <w:i/>
      <w:szCs w:val="24"/>
      <w:lang w:val="es-MX" w:eastAsia="es-ES"/>
    </w:rPr>
  </w:style>
  <w:style w:type="paragraph" w:styleId="Ttulo2">
    <w:name w:val="heading 2"/>
    <w:basedOn w:val="Normal"/>
    <w:next w:val="Normal"/>
    <w:link w:val="Ttulo2Car"/>
    <w:uiPriority w:val="99"/>
    <w:semiHidden/>
    <w:unhideWhenUsed/>
    <w:qFormat/>
    <w:rsid w:val="0032226E"/>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2226E"/>
    <w:rPr>
      <w:rFonts w:ascii="Tahoma" w:eastAsia="Times New Roman" w:hAnsi="Tahoma" w:cs="Times New Roman"/>
      <w:b/>
      <w:i/>
      <w:sz w:val="20"/>
      <w:szCs w:val="24"/>
      <w:lang w:val="es-MX" w:eastAsia="es-ES"/>
    </w:rPr>
  </w:style>
  <w:style w:type="character" w:customStyle="1" w:styleId="Ttulo2Car">
    <w:name w:val="Título 2 Car"/>
    <w:basedOn w:val="Fuentedeprrafopredeter"/>
    <w:link w:val="Ttulo2"/>
    <w:uiPriority w:val="99"/>
    <w:semiHidden/>
    <w:rsid w:val="0032226E"/>
    <w:rPr>
      <w:rFonts w:ascii="Arial" w:eastAsia="Times New Roman" w:hAnsi="Arial" w:cs="Arial"/>
      <w:b/>
      <w:bCs/>
      <w:i/>
      <w:iCs/>
      <w:sz w:val="28"/>
      <w:szCs w:val="28"/>
      <w:lang w:val="es-ES_tradnl" w:eastAsia="ar-SA"/>
    </w:rPr>
  </w:style>
  <w:style w:type="paragraph" w:styleId="Textoindependiente">
    <w:name w:val="Body Text"/>
    <w:basedOn w:val="Normal"/>
    <w:link w:val="TextoindependienteCar"/>
    <w:uiPriority w:val="99"/>
    <w:semiHidden/>
    <w:unhideWhenUsed/>
    <w:rsid w:val="0032226E"/>
    <w:pPr>
      <w:suppressAutoHyphens w:val="0"/>
      <w:overflowPunct/>
      <w:autoSpaceDE/>
      <w:jc w:val="both"/>
    </w:pPr>
    <w:rPr>
      <w:rFonts w:ascii="Tahoma" w:hAnsi="Tahoma" w:cs="Tahoma"/>
      <w:b/>
      <w:bCs/>
      <w:sz w:val="22"/>
      <w:szCs w:val="24"/>
      <w:lang w:val="es-ES" w:eastAsia="es-ES"/>
    </w:rPr>
  </w:style>
  <w:style w:type="character" w:customStyle="1" w:styleId="TextoindependienteCar">
    <w:name w:val="Texto independiente Car"/>
    <w:basedOn w:val="Fuentedeprrafopredeter"/>
    <w:link w:val="Textoindependiente"/>
    <w:uiPriority w:val="99"/>
    <w:semiHidden/>
    <w:rsid w:val="0032226E"/>
    <w:rPr>
      <w:rFonts w:ascii="Tahoma" w:eastAsia="Times New Roman" w:hAnsi="Tahoma" w:cs="Tahoma"/>
      <w:b/>
      <w:bCs/>
      <w:szCs w:val="24"/>
      <w:lang w:val="es-ES" w:eastAsia="es-ES"/>
    </w:rPr>
  </w:style>
  <w:style w:type="paragraph" w:customStyle="1" w:styleId="Default">
    <w:name w:val="Default"/>
    <w:uiPriority w:val="99"/>
    <w:rsid w:val="0032226E"/>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Encabezado">
    <w:name w:val="header"/>
    <w:basedOn w:val="Normal"/>
    <w:link w:val="EncabezadoCar"/>
    <w:uiPriority w:val="99"/>
    <w:unhideWhenUsed/>
    <w:rsid w:val="0032226E"/>
    <w:pPr>
      <w:tabs>
        <w:tab w:val="center" w:pos="4419"/>
        <w:tab w:val="right" w:pos="8838"/>
      </w:tabs>
    </w:pPr>
  </w:style>
  <w:style w:type="character" w:customStyle="1" w:styleId="EncabezadoCar">
    <w:name w:val="Encabezado Car"/>
    <w:basedOn w:val="Fuentedeprrafopredeter"/>
    <w:link w:val="Encabezado"/>
    <w:uiPriority w:val="99"/>
    <w:rsid w:val="0032226E"/>
    <w:rPr>
      <w:rFonts w:ascii="Times New Roman" w:eastAsia="Times New Roman" w:hAnsi="Times New Roman" w:cs="Times New Roman"/>
      <w:sz w:val="20"/>
      <w:szCs w:val="20"/>
      <w:lang w:val="es-ES_tradnl" w:eastAsia="ar-SA"/>
    </w:rPr>
  </w:style>
  <w:style w:type="paragraph" w:styleId="Piedepgina">
    <w:name w:val="footer"/>
    <w:basedOn w:val="Normal"/>
    <w:link w:val="PiedepginaCar"/>
    <w:uiPriority w:val="99"/>
    <w:unhideWhenUsed/>
    <w:rsid w:val="0032226E"/>
    <w:pPr>
      <w:tabs>
        <w:tab w:val="center" w:pos="4419"/>
        <w:tab w:val="right" w:pos="8838"/>
      </w:tabs>
    </w:pPr>
  </w:style>
  <w:style w:type="character" w:customStyle="1" w:styleId="PiedepginaCar">
    <w:name w:val="Pie de página Car"/>
    <w:basedOn w:val="Fuentedeprrafopredeter"/>
    <w:link w:val="Piedepgina"/>
    <w:uiPriority w:val="99"/>
    <w:rsid w:val="0032226E"/>
    <w:rPr>
      <w:rFonts w:ascii="Times New Roman" w:eastAsia="Times New Roman" w:hAnsi="Times New Roman" w:cs="Times New Roman"/>
      <w:sz w:val="20"/>
      <w:szCs w:val="20"/>
      <w:lang w:val="es-ES_tradnl" w:eastAsia="ar-SA"/>
    </w:rPr>
  </w:style>
  <w:style w:type="paragraph" w:styleId="Textodeglobo">
    <w:name w:val="Balloon Text"/>
    <w:basedOn w:val="Normal"/>
    <w:link w:val="TextodegloboCar"/>
    <w:uiPriority w:val="99"/>
    <w:semiHidden/>
    <w:unhideWhenUsed/>
    <w:rsid w:val="0032226E"/>
    <w:rPr>
      <w:rFonts w:ascii="Tahoma" w:hAnsi="Tahoma" w:cs="Tahoma"/>
      <w:sz w:val="16"/>
      <w:szCs w:val="16"/>
    </w:rPr>
  </w:style>
  <w:style w:type="character" w:customStyle="1" w:styleId="TextodegloboCar">
    <w:name w:val="Texto de globo Car"/>
    <w:basedOn w:val="Fuentedeprrafopredeter"/>
    <w:link w:val="Textodeglobo"/>
    <w:uiPriority w:val="99"/>
    <w:semiHidden/>
    <w:rsid w:val="0032226E"/>
    <w:rPr>
      <w:rFonts w:ascii="Tahoma" w:eastAsia="Times New Roman" w:hAnsi="Tahoma" w:cs="Tahoma"/>
      <w:sz w:val="16"/>
      <w:szCs w:val="16"/>
      <w:lang w:val="es-ES_tradnl" w:eastAsia="ar-SA"/>
    </w:rPr>
  </w:style>
  <w:style w:type="paragraph" w:styleId="Textoindependiente2">
    <w:name w:val="Body Text 2"/>
    <w:basedOn w:val="Normal"/>
    <w:link w:val="Textoindependiente2Car"/>
    <w:uiPriority w:val="99"/>
    <w:semiHidden/>
    <w:unhideWhenUsed/>
    <w:rsid w:val="0032226E"/>
    <w:pPr>
      <w:spacing w:after="120" w:line="480" w:lineRule="auto"/>
    </w:pPr>
  </w:style>
  <w:style w:type="character" w:customStyle="1" w:styleId="Textoindependiente2Car">
    <w:name w:val="Texto independiente 2 Car"/>
    <w:basedOn w:val="Fuentedeprrafopredeter"/>
    <w:link w:val="Textoindependiente2"/>
    <w:uiPriority w:val="99"/>
    <w:semiHidden/>
    <w:rsid w:val="0032226E"/>
    <w:rPr>
      <w:rFonts w:ascii="Times New Roman" w:eastAsia="Times New Roman" w:hAnsi="Times New Roman" w:cs="Times New Roman"/>
      <w:sz w:val="20"/>
      <w:szCs w:val="20"/>
      <w:lang w:val="es-ES_tradnl" w:eastAsia="ar-SA"/>
    </w:rPr>
  </w:style>
  <w:style w:type="paragraph" w:styleId="Prrafodelista">
    <w:name w:val="List Paragraph"/>
    <w:basedOn w:val="Normal"/>
    <w:uiPriority w:val="34"/>
    <w:qFormat/>
    <w:rsid w:val="009E0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gc.edu.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036B8-52B9-42B5-91BA-D2F89EE2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1144</Words>
  <Characters>6296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Juan Diego Díaz Quiñonez</cp:lastModifiedBy>
  <cp:revision>2</cp:revision>
  <cp:lastPrinted>2014-07-21T16:23:00Z</cp:lastPrinted>
  <dcterms:created xsi:type="dcterms:W3CDTF">2018-03-05T16:11:00Z</dcterms:created>
  <dcterms:modified xsi:type="dcterms:W3CDTF">2018-03-05T16:11:00Z</dcterms:modified>
</cp:coreProperties>
</file>