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3" w:right="0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ind w:left="355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FEDERAL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360" w:right="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45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43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Heading1"/>
      </w:pPr>
      <w:r>
        <w:rPr/>
        <w:t>Anexo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line="278" w:lineRule="auto" w:before="0"/>
        <w:ind w:left="2922" w:right="2865" w:firstLine="51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 DE CONHECIMENTO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29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189/2007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CEPEX</w: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line="276" w:lineRule="auto" w:before="92"/>
        <w:ind w:left="978" w:right="941" w:firstLine="707"/>
        <w:jc w:val="both"/>
      </w:pPr>
      <w:r>
        <w:rPr/>
        <w:t>Declaro, para os devidos fins, em observância ao Artigo 29 da Resolução Nº</w:t>
      </w:r>
      <w:r>
        <w:rPr>
          <w:spacing w:val="1"/>
        </w:rPr>
        <w:t> </w:t>
      </w:r>
      <w:r>
        <w:rPr/>
        <w:t>189/2007 CEPEX,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efetivei</w:t>
      </w:r>
      <w:r>
        <w:rPr>
          <w:spacing w:val="-3"/>
        </w:rPr>
        <w:t> </w:t>
      </w:r>
      <w:r>
        <w:rPr/>
        <w:t>matrícula</w:t>
      </w:r>
      <w:r>
        <w:rPr>
          <w:spacing w:val="-2"/>
        </w:rPr>
        <w:t> </w:t>
      </w:r>
      <w:r>
        <w:rPr/>
        <w:t>simultânea</w:t>
      </w:r>
      <w:r>
        <w:rPr>
          <w:spacing w:val="-2"/>
        </w:rPr>
        <w:t> </w:t>
      </w:r>
      <w:r>
        <w:rPr/>
        <w:t>em: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822" w:val="left" w:leader="none"/>
        </w:tabs>
        <w:spacing w:line="240" w:lineRule="auto" w:before="0" w:after="0"/>
        <w:ind w:left="1821" w:right="0" w:hanging="136"/>
        <w:jc w:val="left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dois</w:t>
      </w:r>
      <w:r>
        <w:rPr>
          <w:spacing w:val="-2"/>
          <w:sz w:val="24"/>
        </w:rPr>
        <w:t> </w:t>
      </w:r>
      <w:r>
        <w:rPr>
          <w:sz w:val="24"/>
        </w:rPr>
        <w:t>programas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pós-graduação </w:t>
      </w:r>
      <w:r>
        <w:rPr>
          <w:rFonts w:ascii="Arial" w:hAnsi="Arial"/>
          <w:i/>
          <w:sz w:val="24"/>
        </w:rPr>
        <w:t>stricto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sensu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889" w:val="left" w:leader="none"/>
        </w:tabs>
        <w:spacing w:line="276" w:lineRule="auto" w:before="41" w:after="0"/>
        <w:ind w:left="1686" w:right="931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"/>
          <w:sz w:val="24"/>
        </w:rPr>
        <w:t> </w:t>
      </w:r>
      <w:r>
        <w:rPr>
          <w:sz w:val="24"/>
        </w:rPr>
        <w:t>um</w:t>
      </w:r>
      <w:r>
        <w:rPr>
          <w:spacing w:val="6"/>
          <w:sz w:val="24"/>
        </w:rPr>
        <w:t> </w:t>
      </w:r>
      <w:r>
        <w:rPr>
          <w:sz w:val="24"/>
        </w:rPr>
        <w:t>programa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pós-graduação</w:t>
      </w:r>
      <w:r>
        <w:rPr>
          <w:spacing w:val="7"/>
          <w:sz w:val="24"/>
        </w:rPr>
        <w:t> </w:t>
      </w:r>
      <w:r>
        <w:rPr>
          <w:rFonts w:ascii="Arial" w:hAnsi="Arial"/>
          <w:i/>
          <w:sz w:val="24"/>
        </w:rPr>
        <w:t>stricto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sensu</w:t>
      </w:r>
      <w:r>
        <w:rPr>
          <w:rFonts w:ascii="Arial" w:hAnsi="Arial"/>
          <w:i/>
          <w:spacing w:val="6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um</w:t>
      </w:r>
      <w:r>
        <w:rPr>
          <w:spacing w:val="8"/>
          <w:sz w:val="24"/>
        </w:rPr>
        <w:t> </w:t>
      </w:r>
      <w:r>
        <w:rPr>
          <w:sz w:val="24"/>
        </w:rPr>
        <w:t>curso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graduação;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9"/>
          <w:sz w:val="24"/>
        </w:rPr>
        <w:t> </w:t>
      </w:r>
      <w:r>
        <w:rPr>
          <w:sz w:val="24"/>
        </w:rPr>
        <w:t>um</w:t>
      </w:r>
      <w:r>
        <w:rPr>
          <w:spacing w:val="60"/>
          <w:sz w:val="24"/>
        </w:rPr>
        <w:t> </w:t>
      </w:r>
      <w:r>
        <w:rPr>
          <w:sz w:val="24"/>
        </w:rPr>
        <w:t>programa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pós-graduação</w:t>
      </w:r>
      <w:r>
        <w:rPr>
          <w:spacing w:val="63"/>
          <w:sz w:val="24"/>
        </w:rPr>
        <w:t> </w:t>
      </w:r>
      <w:r>
        <w:rPr>
          <w:rFonts w:ascii="Arial" w:hAnsi="Arial"/>
          <w:i/>
          <w:sz w:val="24"/>
        </w:rPr>
        <w:t>stricto</w:t>
      </w:r>
      <w:r>
        <w:rPr>
          <w:rFonts w:ascii="Arial" w:hAnsi="Arial"/>
          <w:i/>
          <w:spacing w:val="62"/>
          <w:sz w:val="24"/>
        </w:rPr>
        <w:t> </w:t>
      </w:r>
      <w:r>
        <w:rPr>
          <w:rFonts w:ascii="Arial" w:hAnsi="Arial"/>
          <w:i/>
          <w:sz w:val="24"/>
        </w:rPr>
        <w:t>sensu</w:t>
      </w:r>
      <w:r>
        <w:rPr>
          <w:rFonts w:ascii="Arial" w:hAnsi="Arial"/>
          <w:i/>
          <w:spacing w:val="62"/>
          <w:sz w:val="24"/>
        </w:rPr>
        <w:t> </w:t>
      </w:r>
      <w:r>
        <w:rPr>
          <w:sz w:val="24"/>
        </w:rPr>
        <w:t>um</w:t>
      </w:r>
      <w:r>
        <w:rPr>
          <w:spacing w:val="62"/>
          <w:sz w:val="24"/>
        </w:rPr>
        <w:t> </w:t>
      </w:r>
      <w:r>
        <w:rPr>
          <w:sz w:val="24"/>
        </w:rPr>
        <w:t>programa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pós-</w:t>
      </w:r>
      <w:r>
        <w:rPr>
          <w:spacing w:val="-63"/>
          <w:sz w:val="24"/>
        </w:rPr>
        <w:t> </w:t>
      </w:r>
      <w:r>
        <w:rPr>
          <w:sz w:val="24"/>
        </w:rPr>
        <w:t>graduação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lato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sensu</w:t>
      </w: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BodyText"/>
        <w:spacing w:line="276" w:lineRule="auto"/>
        <w:ind w:left="978" w:right="934" w:firstLine="707"/>
        <w:jc w:val="both"/>
      </w:pPr>
      <w:r>
        <w:rPr/>
        <w:t>Esta declaração é feita em observância aos artigos 297-299 do Código Penal</w:t>
      </w:r>
      <w:r>
        <w:rPr>
          <w:spacing w:val="1"/>
        </w:rPr>
        <w:t> </w:t>
      </w:r>
      <w:r>
        <w:rPr/>
        <w:t>Brasileiro e, cumulativo, com o cancelamento imediato de matrícula, sem direito a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1941" w:val="left" w:leader="none"/>
          <w:tab w:pos="2542" w:val="left" w:leader="none"/>
          <w:tab w:pos="3139" w:val="left" w:leader="none"/>
        </w:tabs>
        <w:spacing w:before="0"/>
        <w:ind w:left="105" w:right="0" w:firstLine="0"/>
        <w:jc w:val="center"/>
        <w:rPr>
          <w:rFonts w:ascii="Arial"/>
          <w:b/>
          <w:sz w:val="24"/>
        </w:rPr>
      </w:pPr>
      <w:r>
        <w:rPr>
          <w:sz w:val="24"/>
        </w:rPr>
        <w:t>Teresina-PI,</w:t>
      </w:r>
      <w:r>
        <w:rPr>
          <w:sz w:val="24"/>
          <w:u w:val="thick"/>
        </w:rPr>
        <w:tab/>
      </w:r>
      <w:r>
        <w:rPr>
          <w:rFonts w:ascii="Arial"/>
          <w:b/>
          <w:sz w:val="24"/>
        </w:rPr>
        <w:t>/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/ </w:t>
      </w: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5"/>
        </w:rPr>
      </w:pPr>
      <w:r>
        <w:rPr/>
        <w:pict>
          <v:shape style="position:absolute;margin-left:160.820007pt;margin-top:16.978243pt;width:273.4pt;height:.1pt;mso-position-horizontal-relative:page;mso-position-vertical-relative:paragraph;z-index:-15728640;mso-wrap-distance-left:0;mso-wrap-distance-right:0" coordorigin="3216,340" coordsize="5468,0" path="m3216,340l8684,34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4"/>
        <w:ind w:left="42"/>
        <w:jc w:val="center"/>
      </w:pPr>
      <w:r>
        <w:rPr/>
        <w:t>Assinatura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375" w:val="left" w:leader="none"/>
          <w:tab w:pos="9573" w:val="left" w:leader="none"/>
        </w:tabs>
        <w:spacing w:line="360" w:lineRule="auto" w:before="153"/>
        <w:ind w:left="978" w:right="1408"/>
      </w:pPr>
      <w:r>
        <w:rPr/>
        <w:t>Nome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/>
        <w:t>Candidato: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Programa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Pós-Graduação:</w:t>
      </w:r>
      <w:r>
        <w:rPr>
          <w:u w:val="single"/>
        </w:rPr>
        <w:t> </w:t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1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-603860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31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821" w:hanging="13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36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52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69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85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02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8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4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1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3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86" w:hanging="13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2022-08-31T12:16:21Z</dcterms:created>
  <dcterms:modified xsi:type="dcterms:W3CDTF">2022-08-31T12:16:21Z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