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43" w:right="0" w:firstLine="0"/>
        <w:jc w:val="center"/>
        <w:rPr>
          <w:rFonts w:ascii="Cambria" w:hAnsi="Cambri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6535419</wp:posOffset>
            </wp:positionH>
            <wp:positionV relativeFrom="paragraph">
              <wp:posOffset>114703</wp:posOffset>
            </wp:positionV>
            <wp:extent cx="647700" cy="8114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18"/>
        </w:rPr>
        <w:t>MINISTÉRIO</w:t>
      </w:r>
      <w:r>
        <w:rPr>
          <w:rFonts w:ascii="Cambria" w:hAnsi="Cambria"/>
          <w:b/>
          <w:spacing w:val="-3"/>
          <w:sz w:val="18"/>
        </w:rPr>
        <w:t> </w:t>
      </w:r>
      <w:r>
        <w:rPr>
          <w:rFonts w:ascii="Cambria" w:hAnsi="Cambria"/>
          <w:b/>
          <w:sz w:val="18"/>
        </w:rPr>
        <w:t>DA</w:t>
      </w:r>
      <w:r>
        <w:rPr>
          <w:rFonts w:ascii="Cambria" w:hAnsi="Cambria"/>
          <w:b/>
          <w:spacing w:val="-4"/>
          <w:sz w:val="18"/>
        </w:rPr>
        <w:t> </w:t>
      </w:r>
      <w:r>
        <w:rPr>
          <w:rFonts w:ascii="Cambria" w:hAnsi="Cambria"/>
          <w:b/>
          <w:sz w:val="18"/>
        </w:rPr>
        <w:t>EDUCAÇÃO</w:t>
      </w:r>
    </w:p>
    <w:p>
      <w:pPr>
        <w:pStyle w:val="Heading1"/>
        <w:spacing w:line="281" w:lineRule="exact" w:before="1"/>
        <w:ind w:left="355"/>
        <w:rPr>
          <w:rFonts w:ascii="Cambria" w:hAnsi="Cambria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346281</wp:posOffset>
            </wp:positionH>
            <wp:positionV relativeFrom="paragraph">
              <wp:posOffset>44862</wp:posOffset>
            </wp:positionV>
            <wp:extent cx="597229" cy="70833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29" cy="70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FEDERAL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DO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PIAUÍ</w:t>
      </w:r>
    </w:p>
    <w:p>
      <w:pPr>
        <w:spacing w:line="240" w:lineRule="auto" w:before="0"/>
        <w:ind w:left="3122" w:right="2764" w:firstLine="1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PRÓ-REITORIA DE ENSINO DE PÓS-GRADUAÇÃO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sz w:val="24"/>
        </w:rPr>
        <w:t>CENTRO DE CIÊNCIAS DA NATUREZA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b/>
          <w:sz w:val="24"/>
        </w:rPr>
        <w:t>PROGRAMA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PÓS-GRADUAÇÃO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EM</w:t>
      </w:r>
      <w:r>
        <w:rPr>
          <w:rFonts w:ascii="Cambria" w:hAnsi="Cambria"/>
          <w:b/>
          <w:spacing w:val="-2"/>
          <w:sz w:val="24"/>
        </w:rPr>
        <w:t> </w:t>
      </w:r>
      <w:r>
        <w:rPr>
          <w:rFonts w:ascii="Cambria" w:hAnsi="Cambria"/>
          <w:b/>
          <w:sz w:val="24"/>
        </w:rPr>
        <w:t>QUÍMICA</w:t>
      </w:r>
    </w:p>
    <w:p>
      <w:pPr>
        <w:spacing w:before="0"/>
        <w:ind w:left="360" w:right="0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Campus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Universitário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Ministro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Petrônio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Portela,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Bairro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Ininga,</w:t>
      </w:r>
      <w:r>
        <w:rPr>
          <w:rFonts w:ascii="Cambria" w:hAnsi="Cambria"/>
          <w:spacing w:val="-5"/>
          <w:sz w:val="18"/>
        </w:rPr>
        <w:t> </w:t>
      </w:r>
      <w:r>
        <w:rPr>
          <w:rFonts w:ascii="Cambria" w:hAnsi="Cambria"/>
          <w:sz w:val="18"/>
        </w:rPr>
        <w:t>Teresina,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Piauí,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CEP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64049-550</w:t>
      </w:r>
    </w:p>
    <w:p>
      <w:pPr>
        <w:spacing w:before="0"/>
        <w:ind w:left="45" w:right="0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Telefones: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z w:val="18"/>
        </w:rPr>
        <w:t>(086)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3237-1584</w:t>
      </w:r>
    </w:p>
    <w:p>
      <w:pPr>
        <w:spacing w:before="0"/>
        <w:ind w:left="43" w:right="0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E-mail:</w:t>
      </w:r>
      <w:r>
        <w:rPr>
          <w:rFonts w:ascii="Cambria"/>
          <w:spacing w:val="-4"/>
          <w:sz w:val="18"/>
        </w:rPr>
        <w:t> </w:t>
      </w:r>
      <w:hyperlink r:id="rId7">
        <w:r>
          <w:rPr>
            <w:rFonts w:ascii="Cambria"/>
            <w:sz w:val="18"/>
          </w:rPr>
          <w:t>ppgquimica@ufpi.edu.br</w:t>
        </w:r>
      </w:hyperlink>
    </w:p>
    <w:p>
      <w:pPr>
        <w:pStyle w:val="BodyText"/>
        <w:spacing w:before="9"/>
        <w:rPr>
          <w:rFonts w:ascii="Cambria"/>
          <w:sz w:val="17"/>
        </w:rPr>
      </w:pPr>
    </w:p>
    <w:p>
      <w:pPr>
        <w:pStyle w:val="Heading1"/>
      </w:pPr>
      <w:r>
        <w:rPr/>
        <w:t>Anexo</w:t>
      </w:r>
      <w:r>
        <w:rPr>
          <w:spacing w:val="-1"/>
        </w:rPr>
        <w:t> </w:t>
      </w:r>
      <w:r>
        <w:rPr/>
        <w:t>VI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92"/>
        <w:ind w:left="4433" w:right="1070" w:hanging="330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 PARA CONCORRER ÀS VAGAS RESERVADAS ÀS PESSOAS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DEFICIÊNCIA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360" w:lineRule="auto"/>
        <w:ind w:left="978" w:right="930" w:firstLine="707"/>
        <w:jc w:val="both"/>
      </w:pPr>
      <w:r>
        <w:rPr/>
        <w:t>À Comissão Organizadora do Processo Seletivo regido pelo Edital Nº 02/2022</w:t>
      </w:r>
      <w:r>
        <w:rPr>
          <w:spacing w:val="-64"/>
        </w:rPr>
        <w:t> </w:t>
      </w:r>
      <w:r>
        <w:rPr/>
        <w:t>para o Programa de Pós-Graduação em Química, do Campus ministro Petrônio</w:t>
      </w:r>
      <w:r>
        <w:rPr>
          <w:spacing w:val="1"/>
        </w:rPr>
        <w:t> </w:t>
      </w:r>
      <w:r>
        <w:rPr/>
        <w:t>Portela,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Universidade Federal do Piauí.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9"/>
        <w:gridCol w:w="4532"/>
      </w:tblGrid>
      <w:tr>
        <w:trPr>
          <w:trHeight w:val="412" w:hRule="atLeast"/>
        </w:trPr>
        <w:tc>
          <w:tcPr>
            <w:tcW w:w="906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Candidato(a):</w:t>
            </w:r>
          </w:p>
        </w:tc>
      </w:tr>
      <w:tr>
        <w:trPr>
          <w:trHeight w:val="414" w:hRule="atLeast"/>
        </w:trPr>
        <w:tc>
          <w:tcPr>
            <w:tcW w:w="4529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4532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>
        <w:trPr>
          <w:trHeight w:val="414" w:hRule="atLeast"/>
        </w:trPr>
        <w:tc>
          <w:tcPr>
            <w:tcW w:w="45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53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 w:before="93"/>
        <w:ind w:left="978" w:right="931" w:firstLine="707"/>
        <w:jc w:val="both"/>
      </w:pPr>
      <w:r>
        <w:rPr/>
        <w:t>Declaro que estou ciente de todas as exigências para concorrer às vagas</w:t>
      </w:r>
      <w:r>
        <w:rPr>
          <w:spacing w:val="1"/>
        </w:rPr>
        <w:t> </w:t>
      </w:r>
      <w:r>
        <w:rPr/>
        <w:t>destinadas às Pessoas com Deficiência, bem como, estou ciente de que se for</w:t>
      </w:r>
      <w:r>
        <w:rPr>
          <w:spacing w:val="1"/>
        </w:rPr>
        <w:t> </w:t>
      </w:r>
      <w:r>
        <w:rPr/>
        <w:t>detectada</w:t>
      </w:r>
      <w:r>
        <w:rPr>
          <w:spacing w:val="1"/>
        </w:rPr>
        <w:t> </w:t>
      </w:r>
      <w:r>
        <w:rPr/>
        <w:t>incongruência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insuficiência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condição descrita no</w:t>
      </w:r>
      <w:r>
        <w:rPr>
          <w:spacing w:val="1"/>
        </w:rPr>
        <w:t> </w:t>
      </w:r>
      <w:r>
        <w:rPr/>
        <w:t>laudo médico,</w:t>
      </w:r>
      <w:r>
        <w:rPr>
          <w:spacing w:val="1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estabelecido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Lei</w:t>
      </w:r>
      <w:r>
        <w:rPr>
          <w:spacing w:val="-3"/>
        </w:rPr>
        <w:t> </w:t>
      </w:r>
      <w:r>
        <w:rPr/>
        <w:t>Nº</w:t>
      </w:r>
      <w:r>
        <w:rPr>
          <w:spacing w:val="-6"/>
        </w:rPr>
        <w:t> </w:t>
      </w:r>
      <w:r>
        <w:rPr/>
        <w:t>13.146,de</w:t>
      </w:r>
      <w:r>
        <w:rPr>
          <w:spacing w:val="-4"/>
        </w:rPr>
        <w:t> </w:t>
      </w:r>
      <w:r>
        <w:rPr/>
        <w:t>06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julho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2015,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art.</w:t>
      </w:r>
      <w:r>
        <w:rPr>
          <w:spacing w:val="-4"/>
        </w:rPr>
        <w:t> </w:t>
      </w:r>
      <w:r>
        <w:rPr/>
        <w:t>4º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Decreto</w:t>
      </w:r>
      <w:r>
        <w:rPr>
          <w:spacing w:val="-64"/>
        </w:rPr>
        <w:t> </w:t>
      </w:r>
      <w:r>
        <w:rPr/>
        <w:t>Nº 3.298, de 20 de dezembro de 1999, alterado pelo Decreto nº 5.296/2004 , no art.</w:t>
      </w:r>
      <w:r>
        <w:rPr>
          <w:spacing w:val="1"/>
        </w:rPr>
        <w:t> </w:t>
      </w:r>
      <w:r>
        <w:rPr/>
        <w:t>1º da Lei Nº 12.764, de 27 de dezembro de 2012 (Transtorno do Espectro Autista),</w:t>
      </w:r>
      <w:r>
        <w:rPr>
          <w:spacing w:val="1"/>
        </w:rPr>
        <w:t> </w:t>
      </w:r>
      <w:r>
        <w:rPr/>
        <w:t>concorrerei apenas às vagas referentes à ampla concorrência, e também estarei</w:t>
      </w:r>
      <w:r>
        <w:rPr>
          <w:spacing w:val="1"/>
        </w:rPr>
        <w:t> </w:t>
      </w:r>
      <w:r>
        <w:rPr/>
        <w:t>sujeito,</w:t>
      </w:r>
      <w:r>
        <w:rPr>
          <w:spacing w:val="-3"/>
        </w:rPr>
        <w:t> </w:t>
      </w:r>
      <w:r>
        <w:rPr/>
        <w:t>a qualquer tempo,</w:t>
      </w:r>
      <w:r>
        <w:rPr>
          <w:spacing w:val="-2"/>
        </w:rPr>
        <w:t> </w:t>
      </w:r>
      <w:r>
        <w:rPr/>
        <w:t>às medidas legais</w:t>
      </w:r>
      <w:r>
        <w:rPr>
          <w:spacing w:val="-4"/>
        </w:rPr>
        <w:t> </w:t>
      </w:r>
      <w:r>
        <w:rPr/>
        <w:t>cabíveis.</w:t>
      </w:r>
    </w:p>
    <w:p>
      <w:pPr>
        <w:pStyle w:val="BodyText"/>
        <w:spacing w:line="360" w:lineRule="auto"/>
        <w:ind w:left="978" w:right="930" w:firstLine="707"/>
        <w:jc w:val="both"/>
      </w:pPr>
      <w:r>
        <w:rPr/>
        <w:t>Observações: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laudo</w:t>
      </w:r>
      <w:r>
        <w:rPr>
          <w:spacing w:val="-5"/>
        </w:rPr>
        <w:t> </w:t>
      </w:r>
      <w:r>
        <w:rPr/>
        <w:t>médico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entregue</w:t>
      </w:r>
      <w:r>
        <w:rPr>
          <w:spacing w:val="-6"/>
        </w:rPr>
        <w:t> </w:t>
      </w:r>
      <w:r>
        <w:rPr/>
        <w:t>juntamente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declaração</w:t>
      </w:r>
      <w:r>
        <w:rPr>
          <w:spacing w:val="-64"/>
        </w:rPr>
        <w:t> </w:t>
      </w:r>
      <w:r>
        <w:rPr/>
        <w:t>no momento da inscrição deverá ser original e legível, atestar a espécie e o grau ou</w:t>
      </w:r>
      <w:r>
        <w:rPr>
          <w:spacing w:val="1"/>
        </w:rPr>
        <w:t> </w:t>
      </w:r>
      <w:r>
        <w:rPr/>
        <w:t>nível da deficiência, com CID, conter o nome do médico especialista, a assinatura e</w:t>
      </w:r>
      <w:r>
        <w:rPr>
          <w:spacing w:val="1"/>
        </w:rPr>
        <w:t> </w:t>
      </w:r>
      <w:r>
        <w:rPr/>
        <w:t>CRM.</w:t>
      </w:r>
      <w:r>
        <w:rPr>
          <w:spacing w:val="-1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contrário,</w:t>
      </w:r>
      <w:r>
        <w:rPr>
          <w:spacing w:val="-3"/>
        </w:rPr>
        <w:t> </w:t>
      </w:r>
      <w:r>
        <w:rPr/>
        <w:t>o laudo</w:t>
      </w:r>
      <w:r>
        <w:rPr>
          <w:spacing w:val="-1"/>
        </w:rPr>
        <w:t> </w:t>
      </w:r>
      <w:r>
        <w:rPr/>
        <w:t>pode ser</w:t>
      </w:r>
      <w:r>
        <w:rPr>
          <w:spacing w:val="-1"/>
        </w:rPr>
        <w:t> </w:t>
      </w:r>
      <w:r>
        <w:rPr/>
        <w:t>considerado inválido.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tabs>
          <w:tab w:pos="2199" w:val="left" w:leader="none"/>
          <w:tab w:pos="4865" w:val="left" w:leader="none"/>
          <w:tab w:pos="6596" w:val="left" w:leader="none"/>
        </w:tabs>
        <w:ind w:left="95"/>
        <w:jc w:val="center"/>
      </w:pPr>
      <w:r>
        <w:rPr/>
        <w:t>Teresina-PI,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160.699997pt;margin-top:9.774245pt;width:273.4pt;height:.1pt;mso-position-horizontal-relative:page;mso-position-vertical-relative:paragraph;z-index:-15728640;mso-wrap-distance-left:0;mso-wrap-distance-right:0" coordorigin="3214,195" coordsize="5468,0" path="m3214,195l8681,19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6"/>
        <w:ind w:left="4889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Candidato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0" w:right="929" w:firstLine="0"/>
        <w:jc w:val="righ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518794</wp:posOffset>
            </wp:positionH>
            <wp:positionV relativeFrom="paragraph">
              <wp:posOffset>-661645</wp:posOffset>
            </wp:positionV>
            <wp:extent cx="1146810" cy="9747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>25</w:t>
      </w:r>
    </w:p>
    <w:sectPr>
      <w:type w:val="continuous"/>
      <w:pgSz w:w="11910" w:h="16840"/>
      <w:pgMar w:top="620" w:bottom="280" w:left="4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3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pgquimica@ufpi.edu.br" TargetMode="External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2022-08-31T13:04:43Z</dcterms:created>
  <dcterms:modified xsi:type="dcterms:W3CDTF">2022-08-31T13:04:43Z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2022-08-31T00:00:00Z</vt:filetime>
  </property>
</Properties>
</file>