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  <w:spacing w:line="259" w:lineRule="auto"/>
      </w:pPr>
      <w:r>
        <w:rPr/>
        <w:t>ANEXO</w:t>
      </w:r>
      <w:r>
        <w:rPr>
          <w:spacing w:val="-3"/>
        </w:rPr>
        <w:t> </w:t>
      </w:r>
      <w:r>
        <w:rPr/>
        <w:t>15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FORMULÁRIO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SUBMISSÃO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PRÉ-PROJETO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PESQUISA</w:t>
      </w:r>
      <w:r>
        <w:rPr>
          <w:spacing w:val="-6"/>
        </w:rPr>
        <w:t> </w:t>
      </w:r>
      <w:r>
        <w:rPr/>
        <w:t>EM </w:t>
      </w:r>
      <w:r>
        <w:rPr>
          <w:spacing w:val="-2"/>
        </w:rPr>
        <w:t>LIBRAS</w:t>
      </w:r>
    </w:p>
    <w:p>
      <w:pPr>
        <w:pStyle w:val="BodyText"/>
        <w:spacing w:before="155"/>
        <w:rPr>
          <w:rFonts w:ascii="Arial"/>
          <w:b/>
          <w:sz w:val="23"/>
        </w:rPr>
      </w:pPr>
    </w:p>
    <w:p>
      <w:pPr>
        <w:tabs>
          <w:tab w:pos="7059" w:val="left" w:leader="none"/>
        </w:tabs>
        <w:spacing w:line="241" w:lineRule="exact" w:before="0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Nome do/a candidato/a:</w:t>
      </w:r>
      <w:r>
        <w:rPr>
          <w:rFonts w:ascii="Arial"/>
          <w:b/>
          <w:spacing w:val="-2"/>
          <w:sz w:val="21"/>
        </w:rPr>
        <w:t> </w:t>
      </w:r>
      <w:r>
        <w:rPr>
          <w:rFonts w:ascii="Arial"/>
          <w:b/>
          <w:sz w:val="21"/>
          <w:u w:val="single"/>
        </w:rPr>
        <w:tab/>
      </w:r>
    </w:p>
    <w:p>
      <w:pPr>
        <w:pStyle w:val="BodyText"/>
        <w:tabs>
          <w:tab w:pos="6853" w:val="left" w:leader="none"/>
        </w:tabs>
        <w:spacing w:line="241" w:lineRule="exact"/>
        <w:ind w:left="140"/>
      </w:pPr>
      <w:r>
        <w:rPr/>
        <w:t>Número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inscrição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SIGAA: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spacing w:before="2"/>
      </w:pPr>
    </w:p>
    <w:p>
      <w:pPr>
        <w:spacing w:line="241" w:lineRule="exact"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Área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2"/>
          <w:sz w:val="21"/>
        </w:rPr>
        <w:t> concentração:</w:t>
      </w:r>
    </w:p>
    <w:p>
      <w:pPr>
        <w:spacing w:line="241" w:lineRule="exact" w:before="0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[</w:t>
      </w:r>
      <w:r>
        <w:rPr>
          <w:rFonts w:ascii="Arial" w:hAnsi="Arial"/>
          <w:b/>
          <w:spacing w:val="-2"/>
          <w:sz w:val="21"/>
        </w:rPr>
        <w:t> </w:t>
      </w:r>
      <w:r>
        <w:rPr>
          <w:rFonts w:ascii="Arial" w:hAnsi="Arial"/>
          <w:b/>
          <w:sz w:val="21"/>
        </w:rPr>
        <w:t>]</w:t>
      </w:r>
      <w:r>
        <w:rPr>
          <w:rFonts w:ascii="Arial" w:hAnsi="Arial"/>
          <w:b/>
          <w:spacing w:val="-2"/>
          <w:sz w:val="21"/>
        </w:rPr>
        <w:t> Linguística</w:t>
      </w:r>
    </w:p>
    <w:p>
      <w:pPr>
        <w:spacing w:before="1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[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]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Estudos</w:t>
      </w:r>
      <w:r>
        <w:rPr>
          <w:rFonts w:ascii="Arial" w:hAnsi="Arial"/>
          <w:b/>
          <w:spacing w:val="-2"/>
          <w:sz w:val="21"/>
        </w:rPr>
        <w:t> Literários</w:t>
      </w:r>
    </w:p>
    <w:p>
      <w:pPr>
        <w:tabs>
          <w:tab w:pos="7061" w:val="left" w:leader="none"/>
        </w:tabs>
        <w:spacing w:before="241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Linha de pesquisa: </w:t>
      </w:r>
      <w:r>
        <w:rPr>
          <w:rFonts w:ascii="Arial"/>
          <w:b/>
          <w:sz w:val="21"/>
          <w:u w:val="single"/>
        </w:rPr>
        <w:tab/>
      </w:r>
    </w:p>
    <w:p>
      <w:pPr>
        <w:pStyle w:val="BodyText"/>
        <w:rPr>
          <w:rFonts w:ascii="Arial"/>
          <w:b/>
        </w:rPr>
      </w:pPr>
    </w:p>
    <w:p>
      <w:pPr>
        <w:tabs>
          <w:tab w:pos="6862" w:val="left" w:leader="none"/>
        </w:tabs>
        <w:spacing w:before="0"/>
        <w:ind w:left="140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sz w:val="21"/>
        </w:rPr>
        <w:t>Orientador/a pretendido/a: </w:t>
      </w:r>
      <w:r>
        <w:rPr>
          <w:rFonts w:ascii="Arial"/>
          <w:b/>
          <w:sz w:val="21"/>
          <w:u w:val="single"/>
        </w:rPr>
        <w:tab/>
      </w:r>
    </w:p>
    <w:p>
      <w:pPr>
        <w:tabs>
          <w:tab w:pos="6839" w:val="left" w:leader="none"/>
        </w:tabs>
        <w:spacing w:before="241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Título do Pré-Projeto: </w:t>
      </w:r>
      <w:r>
        <w:rPr>
          <w:rFonts w:ascii="Arial" w:hAnsi="Arial"/>
          <w:b/>
          <w:sz w:val="21"/>
          <w:u w:val="single"/>
        </w:rPr>
        <w:tab/>
      </w:r>
    </w:p>
    <w:p>
      <w:pPr>
        <w:pStyle w:val="BodyText"/>
        <w:tabs>
          <w:tab w:pos="3248" w:val="left" w:leader="none"/>
          <w:tab w:pos="3773" w:val="left" w:leader="none"/>
          <w:tab w:pos="4112" w:val="left" w:leader="none"/>
          <w:tab w:pos="4637" w:val="left" w:leader="none"/>
          <w:tab w:pos="4767" w:val="left" w:leader="none"/>
          <w:tab w:pos="5628" w:val="left" w:leader="none"/>
        </w:tabs>
        <w:spacing w:before="1"/>
        <w:ind w:left="140" w:right="4291"/>
      </w:pPr>
      <w:r>
        <w:rPr/>
        <w:t>Data de gravação do vídeo: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  <w:tab/>
        <w:tab/>
      </w:r>
      <w:r>
        <w:rPr>
          <w:spacing w:val="80"/>
          <w:w w:val="150"/>
        </w:rPr>
        <w:t>   </w:t>
      </w:r>
      <w:r>
        <w:rPr/>
        <w:t>Data de envio do vídeo à plataforma: </w:t>
      </w:r>
      <w:r>
        <w:rPr>
          <w:u w:val="single"/>
        </w:rPr>
        <w:tab/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  <w:tab/>
      </w:r>
    </w:p>
    <w:p>
      <w:pPr>
        <w:pStyle w:val="BodyText"/>
        <w:ind w:left="140"/>
      </w:pPr>
      <w:r>
        <w:rPr/>
        <w:t>A</w:t>
      </w:r>
      <w:r>
        <w:rPr>
          <w:spacing w:val="29"/>
        </w:rPr>
        <w:t> </w:t>
      </w:r>
      <w:r>
        <w:rPr/>
        <w:t>data</w:t>
      </w:r>
      <w:r>
        <w:rPr>
          <w:spacing w:val="26"/>
        </w:rPr>
        <w:t> </w:t>
      </w:r>
      <w:r>
        <w:rPr/>
        <w:t>de</w:t>
      </w:r>
      <w:r>
        <w:rPr>
          <w:spacing w:val="27"/>
        </w:rPr>
        <w:t> </w:t>
      </w:r>
      <w:r>
        <w:rPr/>
        <w:t>envio</w:t>
      </w:r>
      <w:r>
        <w:rPr>
          <w:spacing w:val="27"/>
        </w:rPr>
        <w:t> </w:t>
      </w:r>
      <w:r>
        <w:rPr/>
        <w:t>informada</w:t>
      </w:r>
      <w:r>
        <w:rPr>
          <w:spacing w:val="28"/>
        </w:rPr>
        <w:t> </w:t>
      </w:r>
      <w:r>
        <w:rPr/>
        <w:t>neste</w:t>
      </w:r>
      <w:r>
        <w:rPr>
          <w:spacing w:val="26"/>
        </w:rPr>
        <w:t> </w:t>
      </w:r>
      <w:r>
        <w:rPr/>
        <w:t>formulário</w:t>
      </w:r>
      <w:r>
        <w:rPr>
          <w:spacing w:val="28"/>
        </w:rPr>
        <w:t> </w:t>
      </w:r>
      <w:r>
        <w:rPr/>
        <w:t>não</w:t>
      </w:r>
      <w:r>
        <w:rPr>
          <w:spacing w:val="28"/>
        </w:rPr>
        <w:t> </w:t>
      </w:r>
      <w:r>
        <w:rPr/>
        <w:t>substitui</w:t>
      </w:r>
      <w:r>
        <w:rPr>
          <w:spacing w:val="29"/>
        </w:rPr>
        <w:t> </w:t>
      </w:r>
      <w:r>
        <w:rPr/>
        <w:t>o</w:t>
      </w:r>
      <w:r>
        <w:rPr>
          <w:spacing w:val="28"/>
        </w:rPr>
        <w:t> </w:t>
      </w:r>
      <w:r>
        <w:rPr/>
        <w:t>registro</w:t>
      </w:r>
      <w:r>
        <w:rPr>
          <w:spacing w:val="28"/>
        </w:rPr>
        <w:t> </w:t>
      </w:r>
      <w:r>
        <w:rPr/>
        <w:t>eletrônico</w:t>
      </w:r>
      <w:r>
        <w:rPr>
          <w:spacing w:val="28"/>
        </w:rPr>
        <w:t> </w:t>
      </w:r>
      <w:r>
        <w:rPr/>
        <w:t>de</w:t>
      </w:r>
      <w:r>
        <w:rPr>
          <w:spacing w:val="27"/>
        </w:rPr>
        <w:t> </w:t>
      </w:r>
      <w:r>
        <w:rPr/>
        <w:t>envio</w:t>
      </w:r>
      <w:r>
        <w:rPr>
          <w:spacing w:val="26"/>
        </w:rPr>
        <w:t> </w:t>
      </w:r>
      <w:r>
        <w:rPr/>
        <w:t>definitivo</w:t>
      </w:r>
      <w:r>
        <w:rPr>
          <w:spacing w:val="27"/>
        </w:rPr>
        <w:t> </w:t>
      </w:r>
      <w:r>
        <w:rPr/>
        <w:t>da inscrição no SIGAA para fins de comprovação da tempestividade.</w:t>
      </w:r>
    </w:p>
    <w:p>
      <w:pPr>
        <w:spacing w:before="1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Link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vídeo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não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listado</w:t>
      </w:r>
      <w:r>
        <w:rPr>
          <w:rFonts w:ascii="Arial" w:hAnsi="Arial"/>
          <w:b/>
          <w:spacing w:val="-3"/>
          <w:sz w:val="21"/>
        </w:rPr>
        <w:t> </w:t>
      </w:r>
      <w:r>
        <w:rPr>
          <w:rFonts w:ascii="Arial" w:hAnsi="Arial"/>
          <w:b/>
          <w:sz w:val="21"/>
        </w:rPr>
        <w:t>no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pacing w:val="-2"/>
          <w:sz w:val="21"/>
        </w:rPr>
        <w:t>YouTube:</w:t>
      </w:r>
    </w:p>
    <w:p>
      <w:pPr>
        <w:tabs>
          <w:tab w:pos="7107" w:val="left" w:leader="none"/>
        </w:tabs>
        <w:spacing w:before="241"/>
        <w:ind w:left="140" w:right="0" w:firstLine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Duração do vídeo: </w:t>
      </w:r>
      <w:r>
        <w:rPr>
          <w:rFonts w:ascii="Arial" w:hAnsi="Arial"/>
          <w:b/>
          <w:sz w:val="21"/>
          <w:u w:val="single"/>
        </w:rPr>
        <w:tab/>
      </w:r>
    </w:p>
    <w:p>
      <w:pPr>
        <w:spacing w:before="241"/>
        <w:ind w:left="140" w:right="0" w:firstLine="0"/>
        <w:jc w:val="left"/>
        <w:rPr>
          <w:sz w:val="21"/>
        </w:rPr>
      </w:pPr>
      <w:r>
        <w:rPr>
          <w:rFonts w:ascii="Arial"/>
          <w:b/>
          <w:sz w:val="21"/>
        </w:rPr>
        <w:t>Declaro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pacing w:val="-4"/>
          <w:sz w:val="21"/>
        </w:rPr>
        <w:t>que</w:t>
      </w:r>
      <w:r>
        <w:rPr>
          <w:spacing w:val="-4"/>
          <w:sz w:val="21"/>
        </w:rPr>
        <w:t>:</w:t>
      </w:r>
    </w:p>
    <w:p>
      <w:pPr>
        <w:pStyle w:val="BodyText"/>
        <w:spacing w:before="241"/>
        <w:ind w:left="424" w:right="139"/>
        <w:jc w:val="both"/>
      </w:pPr>
      <w:r>
        <w:rPr/>
        <w:t>[ ] o link informado corresponde ao vídeo-registro integral do Pré-Projeto de Pesquisa apresentado em Libras;</w:t>
      </w:r>
    </w:p>
    <w:p>
      <w:pPr>
        <w:pStyle w:val="BodyText"/>
      </w:pPr>
    </w:p>
    <w:p>
      <w:pPr>
        <w:pStyle w:val="BodyText"/>
        <w:spacing w:before="1"/>
        <w:ind w:left="424"/>
        <w:jc w:val="both"/>
      </w:pPr>
      <w:r>
        <w:rPr/>
        <w:t>[</w:t>
      </w:r>
      <w:r>
        <w:rPr>
          <w:spacing w:val="-8"/>
        </w:rPr>
        <w:t> </w:t>
      </w:r>
      <w:r>
        <w:rPr/>
        <w:t>]</w:t>
      </w:r>
      <w:r>
        <w:rPr>
          <w:spacing w:val="-6"/>
        </w:rPr>
        <w:t> </w:t>
      </w:r>
      <w:r>
        <w:rPr/>
        <w:t>o</w:t>
      </w:r>
      <w:r>
        <w:rPr>
          <w:spacing w:val="-4"/>
        </w:rPr>
        <w:t> </w:t>
      </w:r>
      <w:r>
        <w:rPr/>
        <w:t>vídeo</w:t>
      </w:r>
      <w:r>
        <w:rPr>
          <w:spacing w:val="-4"/>
        </w:rPr>
        <w:t> </w:t>
      </w:r>
      <w:r>
        <w:rPr/>
        <w:t>foi</w:t>
      </w:r>
      <w:r>
        <w:rPr>
          <w:spacing w:val="-4"/>
        </w:rPr>
        <w:t> </w:t>
      </w:r>
      <w:r>
        <w:rPr/>
        <w:t>publicado</w:t>
      </w:r>
      <w:r>
        <w:rPr>
          <w:spacing w:val="-4"/>
        </w:rPr>
        <w:t> </w:t>
      </w:r>
      <w:r>
        <w:rPr/>
        <w:t>no</w:t>
      </w:r>
      <w:r>
        <w:rPr>
          <w:spacing w:val="-7"/>
        </w:rPr>
        <w:t> </w:t>
      </w:r>
      <w:r>
        <w:rPr/>
        <w:t>YouTube</w:t>
      </w:r>
      <w:r>
        <w:rPr>
          <w:spacing w:val="-5"/>
        </w:rPr>
        <w:t> </w:t>
      </w:r>
      <w:r>
        <w:rPr/>
        <w:t>na</w:t>
      </w:r>
      <w:r>
        <w:rPr>
          <w:spacing w:val="-6"/>
        </w:rPr>
        <w:t> </w:t>
      </w:r>
      <w:r>
        <w:rPr/>
        <w:t>modalidade</w:t>
      </w:r>
      <w:r>
        <w:rPr>
          <w:spacing w:val="-7"/>
        </w:rPr>
        <w:t> </w:t>
      </w:r>
      <w:r>
        <w:rPr/>
        <w:t>“não</w:t>
      </w:r>
      <w:r>
        <w:rPr>
          <w:spacing w:val="-3"/>
        </w:rPr>
        <w:t> </w:t>
      </w:r>
      <w:r>
        <w:rPr>
          <w:spacing w:val="-2"/>
        </w:rPr>
        <w:t>listado”;</w:t>
      </w:r>
    </w:p>
    <w:p>
      <w:pPr>
        <w:pStyle w:val="BodyText"/>
        <w:spacing w:before="240"/>
        <w:ind w:left="424"/>
        <w:jc w:val="both"/>
      </w:pPr>
      <w:r>
        <w:rPr/>
        <w:t>[</w:t>
      </w:r>
      <w:r>
        <w:rPr>
          <w:spacing w:val="-8"/>
        </w:rPr>
        <w:t> </w:t>
      </w:r>
      <w:r>
        <w:rPr/>
        <w:t>]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link</w:t>
      </w:r>
      <w:r>
        <w:rPr>
          <w:spacing w:val="-5"/>
        </w:rPr>
        <w:t> </w:t>
      </w:r>
      <w:r>
        <w:rPr/>
        <w:t>permite</w:t>
      </w:r>
      <w:r>
        <w:rPr>
          <w:spacing w:val="-4"/>
        </w:rPr>
        <w:t> </w:t>
      </w:r>
      <w:r>
        <w:rPr/>
        <w:t>acesso</w:t>
      </w:r>
      <w:r>
        <w:rPr>
          <w:spacing w:val="-4"/>
        </w:rPr>
        <w:t> </w:t>
      </w:r>
      <w:r>
        <w:rPr/>
        <w:t>direto,</w:t>
      </w:r>
      <w:r>
        <w:rPr>
          <w:spacing w:val="-6"/>
        </w:rPr>
        <w:t> </w:t>
      </w:r>
      <w:r>
        <w:rPr/>
        <w:t>sem</w:t>
      </w:r>
      <w:r>
        <w:rPr>
          <w:spacing w:val="-2"/>
        </w:rPr>
        <w:t> </w:t>
      </w:r>
      <w:r>
        <w:rPr/>
        <w:t>senha</w:t>
      </w:r>
      <w:r>
        <w:rPr>
          <w:spacing w:val="-4"/>
        </w:rPr>
        <w:t> </w:t>
      </w:r>
      <w:r>
        <w:rPr/>
        <w:t>ou</w:t>
      </w:r>
      <w:r>
        <w:rPr>
          <w:spacing w:val="-5"/>
        </w:rPr>
        <w:t> </w:t>
      </w:r>
      <w:r>
        <w:rPr/>
        <w:t>solicitação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autorização;</w:t>
      </w:r>
    </w:p>
    <w:p>
      <w:pPr>
        <w:pStyle w:val="BodyText"/>
        <w:spacing w:before="1"/>
        <w:ind w:left="424" w:right="143"/>
        <w:jc w:val="both"/>
      </w:pPr>
      <w:r>
        <w:rPr/>
        <w:t>[ ] o vídeo estava integralmente carregado, processado e acessível na modalidade “não listado” até as 23h59min do último dia do período regular de inscrições;</w:t>
      </w:r>
    </w:p>
    <w:p>
      <w:pPr>
        <w:pStyle w:val="BodyText"/>
        <w:ind w:left="424" w:right="139"/>
        <w:jc w:val="both"/>
      </w:pPr>
      <w:r>
        <w:rPr/>
        <w:t>[</w:t>
      </w:r>
      <w:r>
        <w:rPr>
          <w:spacing w:val="-3"/>
        </w:rPr>
        <w:t> </w:t>
      </w:r>
      <w:r>
        <w:rPr/>
        <w:t>]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abertura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vídeo</w:t>
      </w:r>
      <w:r>
        <w:rPr>
          <w:spacing w:val="-2"/>
        </w:rPr>
        <w:t> </w:t>
      </w:r>
      <w:r>
        <w:rPr/>
        <w:t>exibe,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forma</w:t>
      </w:r>
      <w:r>
        <w:rPr>
          <w:spacing w:val="-2"/>
        </w:rPr>
        <w:t> </w:t>
      </w:r>
      <w:r>
        <w:rPr/>
        <w:t>legível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também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Libras,</w:t>
      </w:r>
      <w:r>
        <w:rPr>
          <w:spacing w:val="-4"/>
        </w:rPr>
        <w:t> </w:t>
      </w:r>
      <w:r>
        <w:rPr/>
        <w:t>o</w:t>
      </w:r>
      <w:r>
        <w:rPr>
          <w:spacing w:val="-5"/>
        </w:rPr>
        <w:t> </w:t>
      </w:r>
      <w:r>
        <w:rPr/>
        <w:t>número</w:t>
      </w:r>
      <w:r>
        <w:rPr>
          <w:spacing w:val="-5"/>
        </w:rPr>
        <w:t> </w:t>
      </w:r>
      <w:r>
        <w:rPr/>
        <w:t>do</w:t>
      </w:r>
      <w:r>
        <w:rPr>
          <w:spacing w:val="-2"/>
        </w:rPr>
        <w:t> </w:t>
      </w:r>
      <w:r>
        <w:rPr/>
        <w:t>Edital,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número</w:t>
      </w:r>
      <w:r>
        <w:rPr>
          <w:spacing w:val="-5"/>
        </w:rPr>
        <w:t> </w:t>
      </w:r>
      <w:r>
        <w:rPr/>
        <w:t>de inscrição, o título do Pré-Projeto e a data de gravação;</w:t>
      </w:r>
    </w:p>
    <w:p>
      <w:pPr>
        <w:pStyle w:val="BodyText"/>
        <w:ind w:left="424" w:right="139"/>
        <w:jc w:val="both"/>
      </w:pPr>
      <w:r>
        <w:rPr/>
        <w:t>[ ] não substituirei o vídeo, não alterarei o endereço eletrônico informado e não realizarei cortes, acréscimos,</w:t>
      </w:r>
      <w:r>
        <w:rPr>
          <w:spacing w:val="-11"/>
        </w:rPr>
        <w:t> </w:t>
      </w:r>
      <w:r>
        <w:rPr/>
        <w:t>supressões,</w:t>
      </w:r>
      <w:r>
        <w:rPr>
          <w:spacing w:val="-11"/>
        </w:rPr>
        <w:t> </w:t>
      </w:r>
      <w:r>
        <w:rPr/>
        <w:t>reenvio</w:t>
      </w:r>
      <w:r>
        <w:rPr>
          <w:spacing w:val="-10"/>
        </w:rPr>
        <w:t> </w:t>
      </w:r>
      <w:r>
        <w:rPr/>
        <w:t>ou</w:t>
      </w:r>
      <w:r>
        <w:rPr>
          <w:spacing w:val="-10"/>
        </w:rPr>
        <w:t> </w:t>
      </w:r>
      <w:r>
        <w:rPr/>
        <w:t>qualquer</w:t>
      </w:r>
      <w:r>
        <w:rPr>
          <w:spacing w:val="-11"/>
        </w:rPr>
        <w:t> </w:t>
      </w:r>
      <w:r>
        <w:rPr/>
        <w:t>outra</w:t>
      </w:r>
      <w:r>
        <w:rPr>
          <w:spacing w:val="-10"/>
        </w:rPr>
        <w:t> </w:t>
      </w:r>
      <w:r>
        <w:rPr/>
        <w:t>modificação</w:t>
      </w:r>
      <w:r>
        <w:rPr>
          <w:spacing w:val="-10"/>
        </w:rPr>
        <w:t> </w:t>
      </w:r>
      <w:r>
        <w:rPr/>
        <w:t>após</w:t>
      </w:r>
      <w:r>
        <w:rPr>
          <w:spacing w:val="-10"/>
        </w:rPr>
        <w:t> </w:t>
      </w:r>
      <w:r>
        <w:rPr/>
        <w:t>o</w:t>
      </w:r>
      <w:r>
        <w:rPr>
          <w:spacing w:val="-10"/>
        </w:rPr>
        <w:t> </w:t>
      </w:r>
      <w:r>
        <w:rPr/>
        <w:t>encerramento</w:t>
      </w:r>
      <w:r>
        <w:rPr>
          <w:spacing w:val="-10"/>
        </w:rPr>
        <w:t> </w:t>
      </w:r>
      <w:r>
        <w:rPr/>
        <w:t>das</w:t>
      </w:r>
      <w:r>
        <w:rPr>
          <w:spacing w:val="-10"/>
        </w:rPr>
        <w:t> </w:t>
      </w:r>
      <w:r>
        <w:rPr/>
        <w:t>inscrições; [ ] estou ciente de que o envio de novo vídeo, a postagem após o prazo, a alteração posterior do conteúdo</w:t>
      </w:r>
      <w:r>
        <w:rPr>
          <w:spacing w:val="-7"/>
        </w:rPr>
        <w:t> </w:t>
      </w:r>
      <w:r>
        <w:rPr/>
        <w:t>ou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ausência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/>
        <w:t>informações</w:t>
      </w:r>
      <w:r>
        <w:rPr>
          <w:spacing w:val="-7"/>
        </w:rPr>
        <w:t> </w:t>
      </w:r>
      <w:r>
        <w:rPr/>
        <w:t>obrigatórias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/>
        <w:t>abertura</w:t>
      </w:r>
      <w:r>
        <w:rPr>
          <w:spacing w:val="-7"/>
        </w:rPr>
        <w:t> </w:t>
      </w:r>
      <w:r>
        <w:rPr/>
        <w:t>poderá</w:t>
      </w:r>
      <w:r>
        <w:rPr>
          <w:spacing w:val="-7"/>
        </w:rPr>
        <w:t> </w:t>
      </w:r>
      <w:r>
        <w:rPr/>
        <w:t>implicar</w:t>
      </w:r>
      <w:r>
        <w:rPr>
          <w:spacing w:val="-8"/>
        </w:rPr>
        <w:t> </w:t>
      </w:r>
      <w:r>
        <w:rPr/>
        <w:t>o</w:t>
      </w:r>
      <w:r>
        <w:rPr>
          <w:spacing w:val="-7"/>
        </w:rPr>
        <w:t> </w:t>
      </w:r>
      <w:r>
        <w:rPr/>
        <w:t>indeferimento</w:t>
      </w:r>
      <w:r>
        <w:rPr>
          <w:spacing w:val="-7"/>
        </w:rPr>
        <w:t> </w:t>
      </w:r>
      <w:r>
        <w:rPr/>
        <w:t>da inscrição ou minha eliminação do processo seletivo.</w:t>
      </w:r>
    </w:p>
    <w:p>
      <w:pPr>
        <w:pStyle w:val="BodyText"/>
      </w:pPr>
    </w:p>
    <w:p>
      <w:pPr>
        <w:pStyle w:val="BodyText"/>
        <w:ind w:left="424"/>
        <w:jc w:val="both"/>
      </w:pPr>
      <w:r>
        <w:rPr/>
        <w:t>[</w:t>
      </w:r>
      <w:r>
        <w:rPr>
          <w:spacing w:val="-9"/>
        </w:rPr>
        <w:t> </w:t>
      </w:r>
      <w:r>
        <w:rPr/>
        <w:t>]</w:t>
      </w:r>
      <w:r>
        <w:rPr>
          <w:spacing w:val="-7"/>
        </w:rPr>
        <w:t> </w:t>
      </w:r>
      <w:r>
        <w:rPr/>
        <w:t>o</w:t>
      </w:r>
      <w:r>
        <w:rPr>
          <w:spacing w:val="-5"/>
        </w:rPr>
        <w:t> </w:t>
      </w:r>
      <w:r>
        <w:rPr/>
        <w:t>vídeo</w:t>
      </w:r>
      <w:r>
        <w:rPr>
          <w:spacing w:val="-5"/>
        </w:rPr>
        <w:t> </w:t>
      </w:r>
      <w:r>
        <w:rPr/>
        <w:t>permanecerá</w:t>
      </w:r>
      <w:r>
        <w:rPr>
          <w:spacing w:val="-6"/>
        </w:rPr>
        <w:t> </w:t>
      </w:r>
      <w:r>
        <w:rPr/>
        <w:t>acessível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/>
        <w:t>inalterado</w:t>
      </w:r>
      <w:r>
        <w:rPr>
          <w:spacing w:val="-4"/>
        </w:rPr>
        <w:t> </w:t>
      </w:r>
      <w:r>
        <w:rPr/>
        <w:t>durante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período</w:t>
      </w:r>
      <w:r>
        <w:rPr>
          <w:spacing w:val="-4"/>
        </w:rPr>
        <w:t> </w:t>
      </w:r>
      <w:r>
        <w:rPr/>
        <w:t>estabelecido</w:t>
      </w:r>
      <w:r>
        <w:rPr>
          <w:spacing w:val="-6"/>
        </w:rPr>
        <w:t> </w:t>
      </w:r>
      <w:r>
        <w:rPr/>
        <w:t>no</w:t>
      </w:r>
      <w:r>
        <w:rPr>
          <w:spacing w:val="-5"/>
        </w:rPr>
        <w:t> </w:t>
      </w:r>
      <w:r>
        <w:rPr>
          <w:spacing w:val="-2"/>
        </w:rPr>
        <w:t>Edital;</w:t>
      </w:r>
    </w:p>
    <w:p>
      <w:pPr>
        <w:pStyle w:val="BodyText"/>
      </w:pPr>
    </w:p>
    <w:p>
      <w:pPr>
        <w:pStyle w:val="BodyText"/>
        <w:ind w:left="424" w:right="137"/>
        <w:jc w:val="both"/>
      </w:pPr>
      <w:r>
        <w:rPr/>
        <w:t>[ ] estou ciente de que o vídeo-registro constitui a versão oficial do Pré-Projeto submetido para </w:t>
      </w:r>
      <w:r>
        <w:rPr>
          <w:spacing w:val="-2"/>
        </w:rPr>
        <w:t>avaliação.</w:t>
      </w:r>
    </w:p>
    <w:p>
      <w:pPr>
        <w:pStyle w:val="BodyText"/>
        <w:spacing w:before="2"/>
        <w:ind w:left="424" w:right="143"/>
        <w:jc w:val="both"/>
      </w:pPr>
      <w:r>
        <w:rPr/>
        <w:t>As datas declaradas neste formulário não substituem os registros eletrônicos do SIGAA nem impedem a Comissão de Seleção de realizar verificações técnicas sobre a disponibilidade, a integridade e a correspondência do vídeo submetido.</w:t>
      </w:r>
    </w:p>
    <w:p>
      <w:pPr>
        <w:pStyle w:val="BodyText"/>
        <w:spacing w:before="241"/>
      </w:pPr>
    </w:p>
    <w:p>
      <w:pPr>
        <w:pStyle w:val="BodyText"/>
        <w:tabs>
          <w:tab w:pos="6946" w:val="left" w:leader="none"/>
        </w:tabs>
        <w:ind w:left="140"/>
      </w:pPr>
      <w:r>
        <w:rPr/>
        <w:t>Local e data: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tabs>
          <w:tab w:pos="6771" w:val="left" w:leader="none"/>
        </w:tabs>
        <w:ind w:left="140"/>
      </w:pPr>
      <w:r>
        <w:rPr/>
        <w:t>Assinatura do/a candidato/a: </w:t>
      </w:r>
      <w:r>
        <w:rPr>
          <w:u w:val="single"/>
        </w:rPr>
        <w:tab/>
      </w:r>
    </w:p>
    <w:sectPr>
      <w:footerReference w:type="default" r:id="rId5"/>
      <w:type w:val="continuous"/>
      <w:pgSz w:w="11910" w:h="16840"/>
      <w:pgMar w:header="0" w:footer="734" w:top="100" w:bottom="9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4832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344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7113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5856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7062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4531" w:hanging="4052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2026-09-11T11:18:49Z</dcterms:created>
  <dcterms:modified xsi:type="dcterms:W3CDTF">2026-09-11T11:18:49Z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